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73F791F0"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2009D3">
        <w:rPr>
          <w:rFonts w:asciiTheme="minorHAnsi" w:hAnsiTheme="minorHAnsi" w:cstheme="minorHAnsi"/>
          <w:sz w:val="22"/>
          <w:szCs w:val="22"/>
        </w:rPr>
        <w:t>Ju</w:t>
      </w:r>
      <w:r w:rsidR="00A873BF">
        <w:rPr>
          <w:rFonts w:asciiTheme="minorHAnsi" w:hAnsiTheme="minorHAnsi" w:cstheme="minorHAnsi"/>
          <w:sz w:val="22"/>
          <w:szCs w:val="22"/>
        </w:rPr>
        <w:t xml:space="preserve">ly </w:t>
      </w:r>
      <w:r w:rsidR="007277D5">
        <w:rPr>
          <w:rFonts w:asciiTheme="minorHAnsi" w:hAnsiTheme="minorHAnsi" w:cstheme="minorHAnsi"/>
          <w:sz w:val="22"/>
          <w:szCs w:val="22"/>
        </w:rPr>
        <w:t>29</w:t>
      </w:r>
      <w:r w:rsidR="00A81684" w:rsidRPr="000B7A7C">
        <w:rPr>
          <w:rFonts w:asciiTheme="minorHAnsi" w:hAnsiTheme="minorHAnsi" w:cstheme="minorHAnsi"/>
          <w:sz w:val="22"/>
          <w:szCs w:val="22"/>
        </w:rPr>
        <w:t xml:space="preserve"> 2022</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3809550B" w:rsidR="00032E7A" w:rsidRPr="000B7A7C" w:rsidRDefault="00E13BC7" w:rsidP="000B7A7C">
      <w:pPr>
        <w:pStyle w:val="BodyText"/>
        <w:spacing w:after="0"/>
      </w:pPr>
      <w:r w:rsidRPr="000B7A7C">
        <w:t>Here is the News and Resource bundle for this week.</w:t>
      </w:r>
      <w:r w:rsidR="00032E7A" w:rsidRPr="000B7A7C">
        <w:t xml:space="preserve"> </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087E35"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46BDFBD0" w14:textId="35EBAEEB" w:rsidR="003F43DE" w:rsidRDefault="00E13BC7" w:rsidP="003F43DE">
      <w:pPr>
        <w:pStyle w:val="dateline"/>
        <w:spacing w:line="480" w:lineRule="auto"/>
        <w:rPr>
          <w:rFonts w:cstheme="minorHAnsi"/>
          <w:bCs/>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0A237F" w:rsidRPr="00BF2504">
        <w:rPr>
          <w:rFonts w:cstheme="minorHAnsi"/>
          <w:bCs/>
        </w:rPr>
        <w:t xml:space="preserve"> </w:t>
      </w:r>
      <w:r w:rsidR="003F43DE" w:rsidRPr="003F43DE">
        <w:rPr>
          <w:rFonts w:cstheme="minorHAnsi"/>
          <w:bCs/>
        </w:rPr>
        <w:t>3225. Really Listening to Students Has an Academic Payoff, New Research Finds</w:t>
      </w:r>
    </w:p>
    <w:p w14:paraId="0ADFF6AE" w14:textId="3B601702" w:rsidR="003F43DE" w:rsidRDefault="003F43DE" w:rsidP="003F43DE">
      <w:pPr>
        <w:pStyle w:val="dateline"/>
        <w:spacing w:line="480" w:lineRule="auto"/>
        <w:rPr>
          <w:rFonts w:cstheme="minorHAnsi"/>
          <w:bCs/>
          <w:lang w:val="en-CA"/>
        </w:rPr>
      </w:pPr>
      <w:r>
        <w:rPr>
          <w:rFonts w:cstheme="minorHAnsi"/>
          <w:bCs/>
        </w:rPr>
        <w:t xml:space="preserve">If there was a need to further recognize the importance of student voice in school improvement, new research finds that student engagement improves academic outcomes. </w:t>
      </w:r>
      <w:r>
        <w:rPr>
          <w:rFonts w:cstheme="minorHAnsi"/>
          <w:bCs/>
          <w:lang w:val="en-CA"/>
        </w:rPr>
        <w:t>R</w:t>
      </w:r>
      <w:r w:rsidRPr="003F43DE">
        <w:rPr>
          <w:rFonts w:cstheme="minorHAnsi"/>
          <w:bCs/>
          <w:lang w:val="en-CA"/>
        </w:rPr>
        <w:t>esearchers at the University of California, Riverside and Northwestern University found</w:t>
      </w:r>
      <w:r>
        <w:rPr>
          <w:rFonts w:cstheme="minorHAnsi"/>
          <w:bCs/>
          <w:lang w:val="en-CA"/>
        </w:rPr>
        <w:t xml:space="preserve"> that including multiple voices</w:t>
      </w:r>
      <w:r w:rsidR="00DC2ED8">
        <w:rPr>
          <w:rFonts w:cstheme="minorHAnsi"/>
          <w:bCs/>
          <w:lang w:val="en-CA"/>
        </w:rPr>
        <w:t xml:space="preserve">, rather than the A-students only, showed positive results across grades, attendance, and socioeconomic variables. Even if educators don’t respond to all suggestions, students may still feel supported, said the lead researcher. </w:t>
      </w:r>
      <w:r w:rsidR="00DC2ED8" w:rsidRPr="00DC2ED8">
        <w:rPr>
          <w:rFonts w:cstheme="minorHAnsi"/>
          <w:bCs/>
          <w:lang w:val="en-CA"/>
        </w:rPr>
        <w:t>“Sometimes it may not just be that the school is changing what they’re doing, it’s also that the student has a sense of belonging and connection and also a sense of agency,” he said. “We know that that is incredibly valuable for adolescents.”</w:t>
      </w:r>
    </w:p>
    <w:p w14:paraId="705F72A7" w14:textId="00EC0F1C" w:rsidR="00DC2ED8" w:rsidRPr="003F43DE" w:rsidRDefault="00DC2ED8" w:rsidP="003F43DE">
      <w:pPr>
        <w:pStyle w:val="dateline"/>
        <w:spacing w:line="480" w:lineRule="auto"/>
        <w:rPr>
          <w:rFonts w:cstheme="minorHAnsi"/>
          <w:bCs/>
        </w:rPr>
      </w:pPr>
      <w:r>
        <w:rPr>
          <w:rFonts w:cstheme="minorHAnsi"/>
          <w:bCs/>
          <w:lang w:val="en-CA"/>
        </w:rPr>
        <w:t xml:space="preserve">The student was published in the May 2022 issue of the </w:t>
      </w:r>
      <w:r w:rsidRPr="00DC2ED8">
        <w:rPr>
          <w:rFonts w:cstheme="minorHAnsi"/>
          <w:bCs/>
          <w:i/>
          <w:iCs/>
          <w:lang w:val="en-CA"/>
        </w:rPr>
        <w:t>American Journal of Education</w:t>
      </w:r>
      <w:r w:rsidRPr="00DC2ED8">
        <w:rPr>
          <w:rFonts w:cstheme="minorHAnsi"/>
          <w:bCs/>
          <w:lang w:val="en-CA"/>
        </w:rPr>
        <w:t>.</w:t>
      </w:r>
    </w:p>
    <w:p w14:paraId="0172292B" w14:textId="77777777" w:rsidR="003F43DE" w:rsidRPr="003F43DE" w:rsidRDefault="003F43DE" w:rsidP="003F43DE">
      <w:pPr>
        <w:pStyle w:val="dateline"/>
        <w:spacing w:line="480" w:lineRule="auto"/>
        <w:rPr>
          <w:rFonts w:cstheme="minorHAnsi"/>
          <w:bCs/>
        </w:rPr>
      </w:pPr>
      <w:hyperlink r:id="rId5" w:history="1">
        <w:r w:rsidRPr="003F43DE">
          <w:rPr>
            <w:rStyle w:val="Hyperlink"/>
            <w:rFonts w:cstheme="minorHAnsi"/>
            <w:bCs/>
          </w:rPr>
          <w:t>Really Listening to Students Has an Academic Payoff, New Research Finds (edweek.org)</w:t>
        </w:r>
      </w:hyperlink>
    </w:p>
    <w:p w14:paraId="04A11768" w14:textId="018B35F9" w:rsidR="00AA7AB3" w:rsidRDefault="00901C1F" w:rsidP="00AA7AB3">
      <w:pPr>
        <w:pStyle w:val="dateline"/>
        <w:spacing w:line="480" w:lineRule="auto"/>
        <w:rPr>
          <w:rFonts w:cstheme="minorHAnsi"/>
          <w:bCs/>
          <w:lang w:val="en-CA"/>
        </w:rPr>
      </w:pPr>
      <w:r w:rsidRPr="00C5331D">
        <w:rPr>
          <w:rFonts w:cstheme="minorHAnsi"/>
          <w:bCs/>
        </w:rPr>
        <w:t xml:space="preserve">2. </w:t>
      </w:r>
      <w:r w:rsidR="00AA7AB3" w:rsidRPr="00AA7AB3">
        <w:rPr>
          <w:rFonts w:cstheme="minorHAnsi"/>
          <w:bCs/>
          <w:lang w:val="en-CA"/>
        </w:rPr>
        <w:t>3232. Distress undermines learning</w:t>
      </w:r>
    </w:p>
    <w:p w14:paraId="54A2503F" w14:textId="4718F7FA" w:rsidR="00AA7AB3" w:rsidRPr="00B97655" w:rsidRDefault="00DB1E83" w:rsidP="00AA7AB3">
      <w:pPr>
        <w:pStyle w:val="dateline"/>
        <w:spacing w:line="480" w:lineRule="auto"/>
        <w:rPr>
          <w:rFonts w:cstheme="minorHAnsi"/>
          <w:b/>
          <w:bCs/>
          <w:lang w:val="en-CA"/>
        </w:rPr>
      </w:pPr>
      <w:r>
        <w:rPr>
          <w:rFonts w:cstheme="minorHAnsi"/>
          <w:bCs/>
          <w:lang w:val="en-CA"/>
        </w:rPr>
        <w:t>How can schools impact the mental health and well-being of students in Canada and how is it doing in this regard? Canadian researcher Dr. Claire Crooks noted that, while this country ranks very well on many international lists, our performance in mental wellbeing in children is “</w:t>
      </w:r>
      <w:r w:rsidRPr="00DB1E83">
        <w:rPr>
          <w:rFonts w:cstheme="minorHAnsi"/>
          <w:bCs/>
          <w:lang w:val="en-CA"/>
        </w:rPr>
        <w:t xml:space="preserve">not a source of national pride. Even prior to the pandemic, the last UN report card ranked us 31st out of 38 rich countries on children’s mental health and happiness. We also have one of the highest rates of adolescent suicide. We would not </w:t>
      </w:r>
      <w:r w:rsidRPr="00DB1E83">
        <w:rPr>
          <w:rFonts w:cstheme="minorHAnsi"/>
          <w:bCs/>
          <w:lang w:val="en-CA"/>
        </w:rPr>
        <w:lastRenderedPageBreak/>
        <w:t>accept such a ranking for our math scores</w:t>
      </w:r>
      <w:r>
        <w:rPr>
          <w:rFonts w:cstheme="minorHAnsi"/>
          <w:bCs/>
          <w:lang w:val="en-CA"/>
        </w:rPr>
        <w:t>.” Data collected by SickKids shows the pandemic has amplified s</w:t>
      </w:r>
      <w:r w:rsidRPr="00DB1E83">
        <w:rPr>
          <w:rFonts w:cstheme="minorHAnsi"/>
          <w:bCs/>
          <w:lang w:val="en-CA"/>
        </w:rPr>
        <w:t xml:space="preserve">ymptoms of depression; </w:t>
      </w:r>
      <w:r>
        <w:rPr>
          <w:rFonts w:cstheme="minorHAnsi"/>
          <w:bCs/>
          <w:lang w:val="en-CA"/>
        </w:rPr>
        <w:t>“</w:t>
      </w:r>
      <w:r w:rsidRPr="00DB1E83">
        <w:rPr>
          <w:rFonts w:cstheme="minorHAnsi"/>
          <w:bCs/>
          <w:lang w:val="en-CA"/>
        </w:rPr>
        <w:t>70 percent of adolescents reported significant depression.</w:t>
      </w:r>
      <w:r>
        <w:rPr>
          <w:rFonts w:cstheme="minorHAnsi"/>
          <w:bCs/>
          <w:lang w:val="en-CA"/>
        </w:rPr>
        <w:t xml:space="preserve">” </w:t>
      </w:r>
      <w:r w:rsidR="00B97655">
        <w:rPr>
          <w:rFonts w:cstheme="minorHAnsi"/>
          <w:bCs/>
          <w:lang w:val="en-CA"/>
        </w:rPr>
        <w:t xml:space="preserve">Dr. Crooks offers numerous examples of responses covering support for educators as they work with students, and ways to honour and champion diversity, including supporting Indigenous cultures, assisting newcomer students,  building programs for </w:t>
      </w:r>
      <w:r w:rsidR="00B97655" w:rsidRPr="00B97655">
        <w:rPr>
          <w:rFonts w:cstheme="minorHAnsi"/>
          <w:lang w:val="en-CA"/>
        </w:rPr>
        <w:t>2SLGBTQA</w:t>
      </w:r>
      <w:r w:rsidR="00B97655">
        <w:rPr>
          <w:rFonts w:cstheme="minorHAnsi"/>
          <w:lang w:val="en-CA"/>
        </w:rPr>
        <w:t>+</w:t>
      </w:r>
      <w:r w:rsidR="00B97655" w:rsidRPr="00B97655">
        <w:rPr>
          <w:rFonts w:cstheme="minorHAnsi"/>
          <w:lang w:val="en-CA"/>
        </w:rPr>
        <w:t xml:space="preserve"> youth</w:t>
      </w:r>
      <w:r w:rsidR="00B97655">
        <w:rPr>
          <w:rFonts w:cstheme="minorHAnsi"/>
          <w:lang w:val="en-CA"/>
        </w:rPr>
        <w:t>.</w:t>
      </w:r>
    </w:p>
    <w:p w14:paraId="20A4D009" w14:textId="0F105B4C" w:rsidR="00AA7AB3" w:rsidRDefault="00AA7AB3" w:rsidP="003F43DE">
      <w:pPr>
        <w:pStyle w:val="dateline"/>
        <w:spacing w:line="480" w:lineRule="auto"/>
        <w:rPr>
          <w:rFonts w:cstheme="minorHAnsi"/>
          <w:bCs/>
        </w:rPr>
      </w:pPr>
      <w:hyperlink r:id="rId6" w:history="1">
        <w:r w:rsidRPr="00AA7AB3">
          <w:rPr>
            <w:rStyle w:val="Hyperlink"/>
            <w:rFonts w:cstheme="minorHAnsi"/>
            <w:bCs/>
          </w:rPr>
          <w:t xml:space="preserve">Distress Undermines Learning | </w:t>
        </w:r>
        <w:proofErr w:type="spellStart"/>
        <w:r w:rsidRPr="00AA7AB3">
          <w:rPr>
            <w:rStyle w:val="Hyperlink"/>
            <w:rFonts w:cstheme="minorHAnsi"/>
            <w:bCs/>
          </w:rPr>
          <w:t>EdCan</w:t>
        </w:r>
        <w:proofErr w:type="spellEnd"/>
        <w:r w:rsidRPr="00AA7AB3">
          <w:rPr>
            <w:rStyle w:val="Hyperlink"/>
            <w:rFonts w:cstheme="minorHAnsi"/>
            <w:bCs/>
          </w:rPr>
          <w:t xml:space="preserve"> Network</w:t>
        </w:r>
      </w:hyperlink>
    </w:p>
    <w:p w14:paraId="63B1ED7C" w14:textId="5B128E1E" w:rsidR="002969FC" w:rsidRDefault="00AA7AB3" w:rsidP="003F43DE">
      <w:pPr>
        <w:pStyle w:val="dateline"/>
        <w:spacing w:line="480" w:lineRule="auto"/>
      </w:pPr>
      <w:r>
        <w:rPr>
          <w:rFonts w:cstheme="minorHAnsi"/>
          <w:bCs/>
        </w:rPr>
        <w:t xml:space="preserve">3. </w:t>
      </w:r>
      <w:r w:rsidR="002969FC">
        <w:t>3162. Immigrant families had to fend for themselves during online schooling</w:t>
      </w:r>
    </w:p>
    <w:p w14:paraId="5495F7B3" w14:textId="76139960" w:rsidR="00722AD2" w:rsidRDefault="00722AD2" w:rsidP="00722AD2">
      <w:pPr>
        <w:pStyle w:val="dateline"/>
        <w:spacing w:line="480" w:lineRule="auto"/>
      </w:pPr>
      <w:r>
        <w:t xml:space="preserve">Among the challenges and lessons of the pandemic on learning are those of immigrant children and their families, notes University of Saskatchewan PhD student </w:t>
      </w:r>
      <w:hyperlink r:id="rId7" w:history="1">
        <w:r w:rsidRPr="00722AD2">
          <w:rPr>
            <w:rStyle w:val="Hyperlink"/>
            <w:lang w:val="en-CA"/>
          </w:rPr>
          <w:t>Emma Chen</w:t>
        </w:r>
      </w:hyperlink>
      <w:r>
        <w:t xml:space="preserve"> in this article. </w:t>
      </w:r>
      <w:r w:rsidR="003A2DCB">
        <w:t>Complex relationships between educators and immigrant parents have been further disrupted by online and remote learning, leading to “</w:t>
      </w:r>
      <w:r w:rsidR="003A2DCB" w:rsidRPr="003A2DCB">
        <w:rPr>
          <w:lang w:val="en-CA"/>
        </w:rPr>
        <w:t xml:space="preserve">power imbalance between mainstream culture (usually white and middle-class) and marginalized cultures in terms of </w:t>
      </w:r>
      <w:r w:rsidR="003A2DCB">
        <w:rPr>
          <w:lang w:val="en-CA"/>
        </w:rPr>
        <w:t>‘</w:t>
      </w:r>
      <w:hyperlink r:id="rId8" w:history="1">
        <w:r w:rsidR="003A2DCB" w:rsidRPr="003A2DCB">
          <w:rPr>
            <w:rStyle w:val="Hyperlink"/>
            <w:lang w:val="en-CA"/>
          </w:rPr>
          <w:t>whose knowledge counts</w:t>
        </w:r>
      </w:hyperlink>
      <w:r w:rsidR="003A2DCB" w:rsidRPr="003A2DCB">
        <w:rPr>
          <w:lang w:val="en-CA"/>
        </w:rPr>
        <w:t>.</w:t>
      </w:r>
      <w:r w:rsidR="003A2DCB">
        <w:rPr>
          <w:lang w:val="en-CA"/>
        </w:rPr>
        <w:t>’</w:t>
      </w:r>
      <w:r w:rsidR="003A2DCB" w:rsidRPr="003A2DCB">
        <w:rPr>
          <w:lang w:val="en-CA"/>
        </w:rPr>
        <w:t>”</w:t>
      </w:r>
      <w:r w:rsidR="003A2DCB">
        <w:rPr>
          <w:lang w:val="en-CA"/>
        </w:rPr>
        <w:t xml:space="preserve"> However, the lockdowns also resulted in immigrant families connecting through digital technologies with other members of their culture throughout Canada. These new connections and sense of community and belonging, in turn, created learning and social opportunities for </w:t>
      </w:r>
      <w:r w:rsidR="003A2DCB" w:rsidRPr="003A2DCB">
        <w:t>immigrant children.</w:t>
      </w:r>
      <w:r w:rsidR="003A2DCB">
        <w:t xml:space="preserve"> “</w:t>
      </w:r>
      <w:r w:rsidR="003A2DCB" w:rsidRPr="003A2DCB">
        <w:t>The acknowledgement and inclusion of immigrant families’ home languages and community experiences require that educators and schools consider complex factors besides subject matter in remote schooling</w:t>
      </w:r>
      <w:r w:rsidR="003A2DCB">
        <w:t>,” says Chen.</w:t>
      </w:r>
    </w:p>
    <w:p w14:paraId="7ACDD238" w14:textId="3909AD76" w:rsidR="004811C7" w:rsidRPr="002969FC" w:rsidRDefault="002969FC" w:rsidP="00722AD2">
      <w:pPr>
        <w:pStyle w:val="dateline"/>
        <w:spacing w:line="480" w:lineRule="auto"/>
      </w:pPr>
      <w:hyperlink r:id="rId9" w:history="1">
        <w:r>
          <w:rPr>
            <w:rStyle w:val="Hyperlink"/>
          </w:rPr>
          <w:t>Immigrant families had to fend for themselves during online schooling (theconversation.com)</w:t>
        </w:r>
      </w:hyperlink>
    </w:p>
    <w:p w14:paraId="758B39B5" w14:textId="135A1A7A" w:rsidR="002D224B" w:rsidRDefault="00E0282E" w:rsidP="002D224B">
      <w:pPr>
        <w:pStyle w:val="dateline"/>
        <w:spacing w:line="480" w:lineRule="auto"/>
        <w:rPr>
          <w:lang w:val="en"/>
        </w:rPr>
      </w:pPr>
      <w:r w:rsidRPr="00F20C63">
        <w:rPr>
          <w:rFonts w:asciiTheme="minorHAnsi" w:hAnsiTheme="minorHAnsi" w:cstheme="minorHAnsi"/>
        </w:rPr>
        <w:t>4</w:t>
      </w:r>
      <w:r w:rsidR="009A3D80" w:rsidRPr="00F20C63">
        <w:rPr>
          <w:rFonts w:asciiTheme="minorHAnsi" w:hAnsiTheme="minorHAnsi" w:cstheme="minorHAnsi"/>
        </w:rPr>
        <w:t xml:space="preserve">. </w:t>
      </w:r>
      <w:r w:rsidR="002D224B" w:rsidRPr="002D224B">
        <w:t xml:space="preserve">3216. </w:t>
      </w:r>
      <w:r w:rsidR="002D224B" w:rsidRPr="002D224B">
        <w:rPr>
          <w:lang w:val="en"/>
        </w:rPr>
        <w:t>Addressing mental health, social anxiety could help Yellowknife's graduation rate improve, say youth</w:t>
      </w:r>
    </w:p>
    <w:p w14:paraId="02B6827B" w14:textId="7B8D9330" w:rsidR="005051CB" w:rsidRPr="002D224B" w:rsidRDefault="005051CB" w:rsidP="002D224B">
      <w:pPr>
        <w:pStyle w:val="dateline"/>
        <w:spacing w:line="480" w:lineRule="auto"/>
        <w:rPr>
          <w:lang w:val="en"/>
        </w:rPr>
      </w:pPr>
      <w:r>
        <w:rPr>
          <w:lang w:val="en"/>
        </w:rPr>
        <w:t xml:space="preserve">Youth researchers in Yellowknife have some clear ideas on what can be done to support adolescents in their territory stay in school, and why that would be helpful to them. Two surveys, conducted earlier this year, </w:t>
      </w:r>
      <w:r w:rsidRPr="005051CB">
        <w:rPr>
          <w:lang w:val="en-CA"/>
        </w:rPr>
        <w:t>were part of a national project called Communities Building Youth Futures</w:t>
      </w:r>
      <w:r>
        <w:rPr>
          <w:lang w:val="en-CA"/>
        </w:rPr>
        <w:t>; t</w:t>
      </w:r>
      <w:r w:rsidRPr="005051CB">
        <w:rPr>
          <w:lang w:val="en-CA"/>
        </w:rPr>
        <w:t>he </w:t>
      </w:r>
      <w:hyperlink r:id="rId10" w:history="1">
        <w:r w:rsidRPr="005051CB">
          <w:rPr>
            <w:rStyle w:val="Hyperlink"/>
            <w:lang w:val="en-CA"/>
          </w:rPr>
          <w:t>local version</w:t>
        </w:r>
      </w:hyperlink>
      <w:r>
        <w:rPr>
          <w:lang w:val="en"/>
        </w:rPr>
        <w:t xml:space="preserve"> works</w:t>
      </w:r>
      <w:r w:rsidRPr="005051CB">
        <w:rPr>
          <w:lang w:val="en-CA"/>
        </w:rPr>
        <w:t xml:space="preserve"> to help youth graduate and succeed after high school.</w:t>
      </w:r>
      <w:r>
        <w:rPr>
          <w:lang w:val="en-CA"/>
        </w:rPr>
        <w:t xml:space="preserve"> </w:t>
      </w:r>
      <w:r w:rsidRPr="005051CB">
        <w:rPr>
          <w:lang w:val="en-CA"/>
        </w:rPr>
        <w:t>"I think a common misconception is that kids who aren't going to school just don't find it important,"</w:t>
      </w:r>
      <w:r>
        <w:rPr>
          <w:lang w:val="en-CA"/>
        </w:rPr>
        <w:t xml:space="preserve"> sa</w:t>
      </w:r>
      <w:r w:rsidRPr="005051CB">
        <w:rPr>
          <w:lang w:val="en-CA"/>
        </w:rPr>
        <w:t>id</w:t>
      </w:r>
      <w:r>
        <w:rPr>
          <w:lang w:val="en-CA"/>
        </w:rPr>
        <w:t xml:space="preserve"> one of the youth researchers</w:t>
      </w:r>
      <w:r w:rsidRPr="005051CB">
        <w:rPr>
          <w:lang w:val="en-CA"/>
        </w:rPr>
        <w:t xml:space="preserve">. "Mental health and poverty, for the second survey, is a huge barrier ... It's more important than going to school, even though </w:t>
      </w:r>
      <w:r w:rsidRPr="005051CB">
        <w:rPr>
          <w:lang w:val="en-CA"/>
        </w:rPr>
        <w:lastRenderedPageBreak/>
        <w:t>they realize their education is important."</w:t>
      </w:r>
      <w:r>
        <w:rPr>
          <w:lang w:val="en-CA"/>
        </w:rPr>
        <w:t xml:space="preserve"> Among their recommendations are that all students have sessions with school counsellors, as a way to reduce the stigma for those who are struggling and hesitant to make appointments.</w:t>
      </w:r>
    </w:p>
    <w:p w14:paraId="7931D5B4" w14:textId="77777777" w:rsidR="002D224B" w:rsidRPr="002D224B" w:rsidRDefault="002D224B" w:rsidP="002D224B">
      <w:pPr>
        <w:pStyle w:val="dateline"/>
        <w:spacing w:line="480" w:lineRule="auto"/>
      </w:pPr>
      <w:hyperlink r:id="rId11" w:history="1">
        <w:r w:rsidRPr="002D224B">
          <w:rPr>
            <w:rStyle w:val="Hyperlink"/>
          </w:rPr>
          <w:t>https://www.cbc.ca/news/canada/north/communities-building-youth-futures-high-school-graduation-surveys-1.6506868</w:t>
        </w:r>
      </w:hyperlink>
    </w:p>
    <w:p w14:paraId="6B57007D" w14:textId="026F8715" w:rsidR="002D224B" w:rsidRPr="00F20C63" w:rsidRDefault="002D224B" w:rsidP="002D224B">
      <w:pPr>
        <w:pStyle w:val="dateline"/>
        <w:spacing w:line="480" w:lineRule="auto"/>
        <w:rPr>
          <w:rStyle w:val="Hyperlink"/>
        </w:rPr>
      </w:pPr>
      <w:r>
        <w:fldChar w:fldCharType="begin"/>
      </w:r>
      <w:r>
        <w:instrText xml:space="preserve"> HYPERLINK "https://theprovince.com/news/local-news/tsekene-farsi-punjabi-tagalog-the-push-to-diversify-languages-in-schools/wcm/26e413bf-c881-45b8-b31a-5fca380cdb5c" </w:instrText>
      </w:r>
      <w:r>
        <w:fldChar w:fldCharType="separate"/>
      </w:r>
    </w:p>
    <w:p w14:paraId="18C00ADB" w14:textId="03BAAB22" w:rsidR="00E13BC7" w:rsidRPr="000B7A7C" w:rsidRDefault="002D224B" w:rsidP="002D224B">
      <w:pPr>
        <w:pStyle w:val="dateline"/>
        <w:spacing w:line="480" w:lineRule="auto"/>
        <w:rPr>
          <w:rFonts w:cstheme="minorHAnsi"/>
          <w:bCs/>
          <w:color w:val="FF0000"/>
        </w:rPr>
      </w:pPr>
      <w:r>
        <w:fldChar w:fldCharType="end"/>
      </w:r>
      <w:r w:rsidR="00087E35">
        <w:rPr>
          <w:rFonts w:cstheme="minorHAnsi"/>
          <w:bCs/>
          <w:color w:val="FF0000"/>
        </w:rPr>
        <w:pict w14:anchorId="1EB01E3E">
          <v:rect id="_x0000_i1031" style="width:463pt;height:9.75pt" o:hrpct="0" o:hralign="center" o:hrstd="t" o:hrnoshade="t" o:hr="t" fillcolor="#335ebf" stroked="f"/>
        </w:pict>
      </w:r>
    </w:p>
    <w:p w14:paraId="013159CA" w14:textId="78793476" w:rsidR="001F189D" w:rsidRPr="0037100B" w:rsidRDefault="00E13BC7" w:rsidP="00CF7E4D">
      <w:pPr>
        <w:pStyle w:val="dateline"/>
        <w:spacing w:after="120" w:line="480" w:lineRule="auto"/>
        <w:rPr>
          <w:b/>
        </w:rPr>
      </w:pPr>
      <w:r w:rsidRPr="0037100B">
        <w:rPr>
          <w:rFonts w:asciiTheme="minorHAnsi" w:hAnsiTheme="minorHAnsi" w:cstheme="minorHAnsi"/>
          <w:b/>
        </w:rPr>
        <w:t xml:space="preserve">Resources: </w:t>
      </w:r>
      <w:r w:rsidR="00405271" w:rsidRPr="0037100B">
        <w:rPr>
          <w:b/>
        </w:rPr>
        <w:t xml:space="preserve"> </w:t>
      </w:r>
    </w:p>
    <w:p w14:paraId="51625D96" w14:textId="1853C129" w:rsidR="005051CB" w:rsidRDefault="00D34038" w:rsidP="005051CB">
      <w:pPr>
        <w:pStyle w:val="dateline"/>
        <w:spacing w:line="480" w:lineRule="auto"/>
      </w:pPr>
      <w:r w:rsidRPr="0037100B">
        <w:rPr>
          <w:b/>
          <w:bCs/>
        </w:rPr>
        <w:t>Resource 1.</w:t>
      </w:r>
      <w:r w:rsidR="00070CCC">
        <w:rPr>
          <w:bCs/>
          <w:i/>
          <w:iCs/>
        </w:rPr>
        <w:t xml:space="preserve"> </w:t>
      </w:r>
      <w:r w:rsidR="005051CB" w:rsidRPr="005051CB">
        <w:t xml:space="preserve">3231. (Resource) It’s difficult to grow up in an apocalypse: </w:t>
      </w:r>
      <w:r w:rsidR="005051CB" w:rsidRPr="005051CB">
        <w:t>Children</w:t>
      </w:r>
      <w:r w:rsidR="005051CB">
        <w:t>’s’</w:t>
      </w:r>
      <w:r w:rsidR="005051CB" w:rsidRPr="005051CB">
        <w:t xml:space="preserve"> and adolescents’ experiences, perceptions and opinions on the COVID-19 pandemic in </w:t>
      </w:r>
      <w:r w:rsidR="005051CB">
        <w:t>C</w:t>
      </w:r>
      <w:r w:rsidR="005051CB" w:rsidRPr="005051CB">
        <w:t>anada</w:t>
      </w:r>
    </w:p>
    <w:p w14:paraId="60260375" w14:textId="70A079BA" w:rsidR="005051CB" w:rsidRPr="005051CB" w:rsidRDefault="005051CB" w:rsidP="005051CB">
      <w:pPr>
        <w:pStyle w:val="dateline"/>
        <w:spacing w:line="480" w:lineRule="auto"/>
      </w:pPr>
      <w:r>
        <w:t>From the Executive Summary</w:t>
      </w:r>
      <w:r w:rsidR="00087E35">
        <w:t>: “</w:t>
      </w:r>
      <w:r w:rsidR="00087E35">
        <w:t>We report on a child- and youth-</w:t>
      </w:r>
      <w:proofErr w:type="spellStart"/>
      <w:r w:rsidR="00087E35">
        <w:t>centred</w:t>
      </w:r>
      <w:proofErr w:type="spellEnd"/>
      <w:r w:rsidR="00087E35">
        <w:t>, exploratory research study on the perceived negative and potential positive impacts of the COVID-19 pandemic. We also asked participants to give policy recommendations to government, for the current or future world crises. This qualitative study was informed by three child and youth advisory teams, throughout. We conducted 10 focus groups and 23 semi-structured interviews, with a total of 74 young people, aged 10–19 years, from four provinces and one territory. We sought to actively recruit from groups who might have been most affected by the pandemic (e.g., LGBTQ+, racialized and Indigenous children and youth)</w:t>
      </w:r>
      <w:r w:rsidR="00087E35">
        <w:t>.”</w:t>
      </w:r>
    </w:p>
    <w:p w14:paraId="45AD11F1" w14:textId="77777777" w:rsidR="005051CB" w:rsidRPr="005051CB" w:rsidRDefault="005051CB" w:rsidP="005051CB">
      <w:pPr>
        <w:pStyle w:val="dateline"/>
        <w:spacing w:line="480" w:lineRule="auto"/>
      </w:pPr>
      <w:hyperlink r:id="rId12" w:history="1">
        <w:r w:rsidRPr="005051CB">
          <w:rPr>
            <w:rStyle w:val="Hyperlink"/>
          </w:rPr>
          <w:t>Its-Difficult-to-Grow-Up-in-an-Apocalypse_Childrens-and-adolescents-experiences-perceptions-and-opinions-on-the-COVID-19-pandemic-in-Canada.pdf (unicef-irc.org)</w:t>
        </w:r>
      </w:hyperlink>
    </w:p>
    <w:p w14:paraId="0E1C3C67" w14:textId="77777777" w:rsidR="00087E35" w:rsidRDefault="006E16EA" w:rsidP="00087E35">
      <w:pPr>
        <w:pStyle w:val="dateline"/>
      </w:pPr>
      <w:r w:rsidRPr="00070CCC">
        <w:rPr>
          <w:rFonts w:cstheme="minorHAnsi"/>
          <w:bCs/>
        </w:rPr>
        <w:t>Resource 2</w:t>
      </w:r>
      <w:r w:rsidR="00CF7E4D" w:rsidRPr="00070CCC">
        <w:rPr>
          <w:rFonts w:cstheme="minorHAnsi"/>
          <w:bCs/>
        </w:rPr>
        <w:t xml:space="preserve">. </w:t>
      </w:r>
      <w:r w:rsidR="00087E35">
        <w:t xml:space="preserve">3204. (Resource) </w:t>
      </w:r>
      <w:r w:rsidR="00087E35" w:rsidRPr="000F359E">
        <w:t xml:space="preserve">Launch of Animated Video Shorts on Supporting Youth Who Use Opioids / </w:t>
      </w:r>
      <w:proofErr w:type="spellStart"/>
      <w:r w:rsidR="00087E35" w:rsidRPr="000F359E">
        <w:t>Lancement</w:t>
      </w:r>
      <w:proofErr w:type="spellEnd"/>
      <w:r w:rsidR="00087E35" w:rsidRPr="000F359E">
        <w:t xml:space="preserve"> de </w:t>
      </w:r>
      <w:proofErr w:type="spellStart"/>
      <w:r w:rsidR="00087E35" w:rsidRPr="000F359E">
        <w:t>courtes</w:t>
      </w:r>
      <w:proofErr w:type="spellEnd"/>
      <w:r w:rsidR="00087E35" w:rsidRPr="000F359E">
        <w:t xml:space="preserve"> </w:t>
      </w:r>
      <w:proofErr w:type="spellStart"/>
      <w:r w:rsidR="00087E35" w:rsidRPr="000F359E">
        <w:t>vidéos</w:t>
      </w:r>
      <w:proofErr w:type="spellEnd"/>
      <w:r w:rsidR="00087E35" w:rsidRPr="000F359E">
        <w:t xml:space="preserve"> </w:t>
      </w:r>
      <w:proofErr w:type="spellStart"/>
      <w:r w:rsidR="00087E35" w:rsidRPr="000F359E">
        <w:t>d’animation</w:t>
      </w:r>
      <w:proofErr w:type="spellEnd"/>
      <w:r w:rsidR="00087E35" w:rsidRPr="000F359E">
        <w:t xml:space="preserve"> sur </w:t>
      </w:r>
      <w:proofErr w:type="spellStart"/>
      <w:r w:rsidR="00087E35" w:rsidRPr="000F359E">
        <w:t>l’accompagnement</w:t>
      </w:r>
      <w:proofErr w:type="spellEnd"/>
      <w:r w:rsidR="00087E35" w:rsidRPr="000F359E">
        <w:t xml:space="preserve"> des jeunes </w:t>
      </w:r>
      <w:proofErr w:type="spellStart"/>
      <w:r w:rsidR="00087E35" w:rsidRPr="000F359E">
        <w:t>consommateurs</w:t>
      </w:r>
      <w:proofErr w:type="spellEnd"/>
      <w:r w:rsidR="00087E35" w:rsidRPr="000F359E">
        <w:t xml:space="preserve"> </w:t>
      </w:r>
      <w:proofErr w:type="spellStart"/>
      <w:r w:rsidR="00087E35" w:rsidRPr="000F359E">
        <w:t>d’opioïdes</w:t>
      </w:r>
      <w:proofErr w:type="spellEnd"/>
      <w:r w:rsidR="00087E35">
        <w:t xml:space="preserve"> </w:t>
      </w:r>
    </w:p>
    <w:p w14:paraId="6C45E3A7" w14:textId="77777777" w:rsidR="00087E35" w:rsidRDefault="00087E35" w:rsidP="00087E35">
      <w:pPr>
        <w:pStyle w:val="dateline"/>
      </w:pPr>
    </w:p>
    <w:p w14:paraId="503B6C43" w14:textId="77777777" w:rsidR="00087E35" w:rsidRDefault="00087E35" w:rsidP="00087E35">
      <w:pPr>
        <w:pStyle w:val="dateline"/>
      </w:pPr>
      <w:r>
        <w:t xml:space="preserve">The French version of this message follows | La version française de </w:t>
      </w:r>
      <w:proofErr w:type="spellStart"/>
      <w:r>
        <w:t>ce</w:t>
      </w:r>
      <w:proofErr w:type="spellEnd"/>
      <w:r>
        <w:t xml:space="preserve"> message suit</w:t>
      </w:r>
    </w:p>
    <w:p w14:paraId="12B52414" w14:textId="77777777" w:rsidR="00087E35" w:rsidRDefault="00087E35" w:rsidP="00087E35">
      <w:pPr>
        <w:pStyle w:val="dateline"/>
      </w:pPr>
      <w:r>
        <w:t xml:space="preserve"> Young people aged 15 to 24 years old living in Canada are the fastest-growing population requiring hospitalization from opioid toxicity events. About 94 per cent of opioid-related toxicity deaths happen by accident — mainly because the contents of drugs from the unregulated supply remain unpredictable.</w:t>
      </w:r>
    </w:p>
    <w:p w14:paraId="4A35CFA8" w14:textId="77777777" w:rsidR="00087E35" w:rsidRDefault="00087E35" w:rsidP="00087E35">
      <w:pPr>
        <w:pStyle w:val="dateline"/>
      </w:pPr>
      <w:r>
        <w:t xml:space="preserve"> </w:t>
      </w:r>
    </w:p>
    <w:p w14:paraId="0D6C494F" w14:textId="77777777" w:rsidR="00087E35" w:rsidRDefault="00087E35" w:rsidP="00087E35">
      <w:pPr>
        <w:pStyle w:val="dateline"/>
      </w:pPr>
      <w:r>
        <w:t>There is a clear need for treatment services that are accessible, appropriate and responsive to the needs of youth suffering from opioid use disorders.</w:t>
      </w:r>
    </w:p>
    <w:p w14:paraId="0E45170C" w14:textId="77777777" w:rsidR="00087E35" w:rsidRDefault="00087E35" w:rsidP="00087E35">
      <w:pPr>
        <w:pStyle w:val="dateline"/>
      </w:pPr>
      <w:r>
        <w:t xml:space="preserve"> </w:t>
      </w:r>
    </w:p>
    <w:p w14:paraId="0B91D572" w14:textId="77777777" w:rsidR="00087E35" w:rsidRDefault="00087E35" w:rsidP="00087E35">
      <w:pPr>
        <w:pStyle w:val="dateline"/>
      </w:pPr>
      <w:r>
        <w:lastRenderedPageBreak/>
        <w:t xml:space="preserve">We heard from health professionals that they want short, educational videos using plain language to answer their questions about working with youth experiencing harms from opioids. In response, the Canadian Centre on Substance Use and Addiction (CCSA) worked with Alberta Health Services to produce a three-part video series on Helping Young People Who Use Opioids. </w:t>
      </w:r>
    </w:p>
    <w:p w14:paraId="74B61EB9" w14:textId="77777777" w:rsidR="00087E35" w:rsidRDefault="00087E35" w:rsidP="00087E35">
      <w:pPr>
        <w:pStyle w:val="dateline"/>
      </w:pPr>
      <w:r>
        <w:t xml:space="preserve"> </w:t>
      </w:r>
    </w:p>
    <w:p w14:paraId="09C594C6" w14:textId="77777777" w:rsidR="00087E35" w:rsidRDefault="00087E35" w:rsidP="00087E35">
      <w:pPr>
        <w:pStyle w:val="dateline"/>
      </w:pPr>
      <w:r>
        <w:t>Working closely with service providers who support youth who use opioids, the team compiled key messages to commonly asked questions, like “Where do I start when working with youth?” and “What are the treatment options available for youth who use opioids?”</w:t>
      </w:r>
    </w:p>
    <w:p w14:paraId="7BE92341" w14:textId="77777777" w:rsidR="00087E35" w:rsidRDefault="00087E35" w:rsidP="00087E35">
      <w:pPr>
        <w:pStyle w:val="dateline"/>
      </w:pPr>
      <w:r>
        <w:t xml:space="preserve"> </w:t>
      </w:r>
    </w:p>
    <w:p w14:paraId="39FA5EB6" w14:textId="77777777" w:rsidR="00087E35" w:rsidRDefault="00087E35" w:rsidP="00087E35">
      <w:pPr>
        <w:pStyle w:val="dateline"/>
      </w:pPr>
      <w:r>
        <w:t>Helping Young People Who Use Opioids, part of the Improving Treatment Together Project, consists of three videos that address the following questions:</w:t>
      </w:r>
    </w:p>
    <w:p w14:paraId="55104DBF" w14:textId="77777777" w:rsidR="00087E35" w:rsidRDefault="00087E35" w:rsidP="00087E35">
      <w:pPr>
        <w:pStyle w:val="dateline"/>
      </w:pPr>
      <w:r>
        <w:t xml:space="preserve"> </w:t>
      </w:r>
    </w:p>
    <w:p w14:paraId="6D838C39" w14:textId="77777777" w:rsidR="00087E35" w:rsidRDefault="00087E35" w:rsidP="00087E35">
      <w:pPr>
        <w:pStyle w:val="dateline"/>
      </w:pPr>
      <w:r>
        <w:t>Video 1: Network of Care</w:t>
      </w:r>
    </w:p>
    <w:p w14:paraId="6AA75FDD" w14:textId="77777777" w:rsidR="00087E35" w:rsidRDefault="00087E35" w:rsidP="00087E35">
      <w:pPr>
        <w:pStyle w:val="dateline"/>
      </w:pPr>
      <w:r>
        <w:t>•</w:t>
      </w:r>
      <w:r>
        <w:tab/>
        <w:t>What are opioids and why are they potentially harmful?</w:t>
      </w:r>
    </w:p>
    <w:p w14:paraId="3215968D" w14:textId="77777777" w:rsidR="00087E35" w:rsidRDefault="00087E35" w:rsidP="00087E35">
      <w:pPr>
        <w:pStyle w:val="dateline"/>
      </w:pPr>
      <w:r>
        <w:t>•</w:t>
      </w:r>
      <w:r>
        <w:tab/>
        <w:t>Where do I fit in as a service provider working with youth?</w:t>
      </w:r>
    </w:p>
    <w:p w14:paraId="013D5CF8" w14:textId="77777777" w:rsidR="00087E35" w:rsidRDefault="00087E35" w:rsidP="00087E35">
      <w:pPr>
        <w:pStyle w:val="dateline"/>
      </w:pPr>
      <w:r>
        <w:t xml:space="preserve"> </w:t>
      </w:r>
    </w:p>
    <w:p w14:paraId="2A243CFC" w14:textId="77777777" w:rsidR="00087E35" w:rsidRDefault="00087E35" w:rsidP="00087E35">
      <w:pPr>
        <w:pStyle w:val="dateline"/>
      </w:pPr>
      <w:r>
        <w:t>Video 2: Treatment and Recovery Options</w:t>
      </w:r>
    </w:p>
    <w:p w14:paraId="4B444D70" w14:textId="77777777" w:rsidR="00087E35" w:rsidRDefault="00087E35" w:rsidP="00087E35">
      <w:pPr>
        <w:pStyle w:val="dateline"/>
      </w:pPr>
      <w:r>
        <w:t>•</w:t>
      </w:r>
      <w:r>
        <w:tab/>
        <w:t>What are the unique considerations for youth opioid use disorder care?</w:t>
      </w:r>
    </w:p>
    <w:p w14:paraId="165BA861" w14:textId="77777777" w:rsidR="00087E35" w:rsidRDefault="00087E35" w:rsidP="00087E35">
      <w:pPr>
        <w:pStyle w:val="dateline"/>
      </w:pPr>
      <w:r>
        <w:t>•</w:t>
      </w:r>
      <w:r>
        <w:tab/>
        <w:t>What treatment options are available?</w:t>
      </w:r>
    </w:p>
    <w:p w14:paraId="55575592" w14:textId="77777777" w:rsidR="00087E35" w:rsidRDefault="00087E35" w:rsidP="00087E35">
      <w:pPr>
        <w:pStyle w:val="dateline"/>
      </w:pPr>
      <w:r>
        <w:t xml:space="preserve"> </w:t>
      </w:r>
    </w:p>
    <w:p w14:paraId="127AB50F" w14:textId="77777777" w:rsidR="00087E35" w:rsidRDefault="00087E35" w:rsidP="00087E35">
      <w:pPr>
        <w:pStyle w:val="dateline"/>
      </w:pPr>
      <w:r>
        <w:t>Video 3: Treatment and Recovery Planning</w:t>
      </w:r>
    </w:p>
    <w:p w14:paraId="0880ACF6" w14:textId="77777777" w:rsidR="00087E35" w:rsidRDefault="00087E35" w:rsidP="00087E35">
      <w:pPr>
        <w:pStyle w:val="dateline"/>
      </w:pPr>
      <w:r>
        <w:t>•</w:t>
      </w:r>
      <w:r>
        <w:tab/>
        <w:t>What are some strategies to discuss with youth for reducing harms from opioid use?</w:t>
      </w:r>
    </w:p>
    <w:p w14:paraId="4B7808CC" w14:textId="77777777" w:rsidR="00087E35" w:rsidRDefault="00087E35" w:rsidP="00087E35">
      <w:pPr>
        <w:pStyle w:val="dateline"/>
      </w:pPr>
      <w:r>
        <w:t>•</w:t>
      </w:r>
      <w:r>
        <w:tab/>
        <w:t>What might a treatment and recovery plan entail?</w:t>
      </w:r>
    </w:p>
    <w:p w14:paraId="56F65320" w14:textId="77777777" w:rsidR="00087E35" w:rsidRDefault="00087E35" w:rsidP="00087E35">
      <w:pPr>
        <w:pStyle w:val="dateline"/>
      </w:pPr>
      <w:r>
        <w:t xml:space="preserve"> </w:t>
      </w:r>
    </w:p>
    <w:p w14:paraId="42DFC45F" w14:textId="77777777" w:rsidR="00087E35" w:rsidRDefault="00087E35" w:rsidP="00087E35">
      <w:pPr>
        <w:pStyle w:val="dateline"/>
      </w:pPr>
      <w:r>
        <w:t>The video series will be of great interest to addiction counsellors, mental health therapists, social workers and non-opioid agonist therapy practitioners.</w:t>
      </w:r>
    </w:p>
    <w:p w14:paraId="1D7D50DF" w14:textId="77777777" w:rsidR="00087E35" w:rsidRDefault="00087E35" w:rsidP="00087E35">
      <w:pPr>
        <w:pStyle w:val="dateline"/>
      </w:pPr>
      <w:r>
        <w:t xml:space="preserve"> </w:t>
      </w:r>
    </w:p>
    <w:p w14:paraId="6B94451D" w14:textId="77777777" w:rsidR="00087E35" w:rsidRDefault="00087E35" w:rsidP="00087E35">
      <w:pPr>
        <w:pStyle w:val="dateline"/>
      </w:pPr>
      <w:r>
        <w:t>Please visit the Improvement Treatment Together webpage to learn more about the videos and other projects we are working on related to opioid use disorder. One such example is Parents Like Us. The Unofficial Survival Guide to Parenting a Young Person with A Substance Use Disorder that was co-designed with parents in Victoria, British Columbia, as part of the Improvement Treatment Together Project.</w:t>
      </w:r>
    </w:p>
    <w:p w14:paraId="322C5C07" w14:textId="77777777" w:rsidR="00087E35" w:rsidRDefault="00087E35" w:rsidP="00087E35">
      <w:pPr>
        <w:pStyle w:val="dateline"/>
      </w:pPr>
      <w:r>
        <w:t xml:space="preserve"> </w:t>
      </w:r>
    </w:p>
    <w:p w14:paraId="6AD340FF" w14:textId="77777777" w:rsidR="00087E35" w:rsidRDefault="00087E35" w:rsidP="00087E35">
      <w:pPr>
        <w:pStyle w:val="dateline"/>
      </w:pPr>
      <w:r>
        <w:t>For questions and comments about the video series or other Improving Treatment Together initiatives, please reach out to the project team at ittproject-projetate@ccsa.ca</w:t>
      </w:r>
    </w:p>
    <w:p w14:paraId="45716947" w14:textId="77777777" w:rsidR="00087E35" w:rsidRDefault="00087E35" w:rsidP="00087E35">
      <w:pPr>
        <w:pStyle w:val="dateline"/>
      </w:pPr>
      <w:r>
        <w:t xml:space="preserve"> </w:t>
      </w:r>
    </w:p>
    <w:p w14:paraId="2AE09F56" w14:textId="77777777" w:rsidR="00087E35" w:rsidRDefault="00087E35" w:rsidP="00087E35">
      <w:pPr>
        <w:pStyle w:val="dateline"/>
      </w:pPr>
      <w:r>
        <w:t>--------------------------------</w:t>
      </w:r>
    </w:p>
    <w:p w14:paraId="064D7838" w14:textId="77777777" w:rsidR="00087E35" w:rsidRDefault="00087E35" w:rsidP="00087E35">
      <w:pPr>
        <w:pStyle w:val="dateline"/>
      </w:pPr>
      <w:r>
        <w:t xml:space="preserve"> </w:t>
      </w:r>
    </w:p>
    <w:p w14:paraId="6509A4E1" w14:textId="77777777" w:rsidR="00087E35" w:rsidRDefault="00087E35" w:rsidP="00087E35">
      <w:pPr>
        <w:pStyle w:val="dateline"/>
      </w:pPr>
      <w:r>
        <w:t xml:space="preserve">Les jeunes de 15 à 24 </w:t>
      </w:r>
      <w:proofErr w:type="spellStart"/>
      <w:r>
        <w:t>ans</w:t>
      </w:r>
      <w:proofErr w:type="spellEnd"/>
      <w:r>
        <w:t xml:space="preserve"> vivant au Canada </w:t>
      </w:r>
      <w:proofErr w:type="spellStart"/>
      <w:r>
        <w:t>forment</w:t>
      </w:r>
      <w:proofErr w:type="spellEnd"/>
      <w:r>
        <w:t xml:space="preserve"> le </w:t>
      </w:r>
      <w:proofErr w:type="spellStart"/>
      <w:r>
        <w:t>groupe</w:t>
      </w:r>
      <w:proofErr w:type="spellEnd"/>
      <w:r>
        <w:t xml:space="preserve"> le plus </w:t>
      </w:r>
      <w:proofErr w:type="spellStart"/>
      <w:r>
        <w:t>souvent</w:t>
      </w:r>
      <w:proofErr w:type="spellEnd"/>
      <w:r>
        <w:t xml:space="preserve"> </w:t>
      </w:r>
      <w:proofErr w:type="spellStart"/>
      <w:r>
        <w:t>hospitalisé</w:t>
      </w:r>
      <w:proofErr w:type="spellEnd"/>
      <w:r>
        <w:t xml:space="preserve"> pour des intoxications aux </w:t>
      </w:r>
      <w:proofErr w:type="spellStart"/>
      <w:r>
        <w:t>opioïdes</w:t>
      </w:r>
      <w:proofErr w:type="spellEnd"/>
      <w:r>
        <w:t xml:space="preserve">. Environ 94 % des </w:t>
      </w:r>
      <w:proofErr w:type="spellStart"/>
      <w:r>
        <w:t>décès</w:t>
      </w:r>
      <w:proofErr w:type="spellEnd"/>
      <w:r>
        <w:t xml:space="preserve"> par </w:t>
      </w:r>
      <w:proofErr w:type="spellStart"/>
      <w:r>
        <w:t>toxicité</w:t>
      </w:r>
      <w:proofErr w:type="spellEnd"/>
      <w:r>
        <w:t xml:space="preserve"> </w:t>
      </w:r>
      <w:proofErr w:type="spellStart"/>
      <w:r>
        <w:t>liée</w:t>
      </w:r>
      <w:proofErr w:type="spellEnd"/>
      <w:r>
        <w:t xml:space="preserve"> aux </w:t>
      </w:r>
      <w:proofErr w:type="spellStart"/>
      <w:r>
        <w:t>opioïdes</w:t>
      </w:r>
      <w:proofErr w:type="spellEnd"/>
      <w:r>
        <w:t xml:space="preserve"> </w:t>
      </w:r>
      <w:proofErr w:type="spellStart"/>
      <w:r>
        <w:t>sont</w:t>
      </w:r>
      <w:proofErr w:type="spellEnd"/>
      <w:r>
        <w:t xml:space="preserve"> </w:t>
      </w:r>
      <w:proofErr w:type="spellStart"/>
      <w:r>
        <w:t>accidentels</w:t>
      </w:r>
      <w:proofErr w:type="spellEnd"/>
      <w:r>
        <w:t xml:space="preserve">, </w:t>
      </w:r>
      <w:proofErr w:type="spellStart"/>
      <w:r>
        <w:t>principalement</w:t>
      </w:r>
      <w:proofErr w:type="spellEnd"/>
      <w:r>
        <w:t xml:space="preserve"> </w:t>
      </w:r>
      <w:proofErr w:type="spellStart"/>
      <w:r>
        <w:t>parce</w:t>
      </w:r>
      <w:proofErr w:type="spellEnd"/>
      <w:r>
        <w:t xml:space="preserve"> que le </w:t>
      </w:r>
      <w:proofErr w:type="spellStart"/>
      <w:r>
        <w:t>contenu</w:t>
      </w:r>
      <w:proofErr w:type="spellEnd"/>
      <w:r>
        <w:t xml:space="preserve"> de la drogue du </w:t>
      </w:r>
      <w:proofErr w:type="spellStart"/>
      <w:r>
        <w:t>marché</w:t>
      </w:r>
      <w:proofErr w:type="spellEnd"/>
      <w:r>
        <w:t xml:space="preserve"> non </w:t>
      </w:r>
      <w:proofErr w:type="spellStart"/>
      <w:r>
        <w:t>réglementé</w:t>
      </w:r>
      <w:proofErr w:type="spellEnd"/>
      <w:r>
        <w:t xml:space="preserve"> </w:t>
      </w:r>
      <w:proofErr w:type="spellStart"/>
      <w:r>
        <w:t>est</w:t>
      </w:r>
      <w:proofErr w:type="spellEnd"/>
      <w:r>
        <w:t xml:space="preserve"> </w:t>
      </w:r>
      <w:proofErr w:type="spellStart"/>
      <w:r>
        <w:t>imprévisible</w:t>
      </w:r>
      <w:proofErr w:type="spellEnd"/>
      <w:r>
        <w:t>.</w:t>
      </w:r>
    </w:p>
    <w:p w14:paraId="3E072FD8" w14:textId="77777777" w:rsidR="00087E35" w:rsidRDefault="00087E35" w:rsidP="00087E35">
      <w:pPr>
        <w:pStyle w:val="dateline"/>
      </w:pPr>
      <w:r>
        <w:t xml:space="preserve"> </w:t>
      </w:r>
    </w:p>
    <w:p w14:paraId="34C33EB9" w14:textId="77777777" w:rsidR="00087E35" w:rsidRDefault="00087E35" w:rsidP="00087E35">
      <w:pPr>
        <w:pStyle w:val="dateline"/>
      </w:pPr>
      <w:r>
        <w:t xml:space="preserve">Il </w:t>
      </w:r>
      <w:proofErr w:type="spellStart"/>
      <w:r>
        <w:t>est</w:t>
      </w:r>
      <w:proofErr w:type="spellEnd"/>
      <w:r>
        <w:t xml:space="preserve"> </w:t>
      </w:r>
      <w:proofErr w:type="spellStart"/>
      <w:r>
        <w:t>donc</w:t>
      </w:r>
      <w:proofErr w:type="spellEnd"/>
      <w:r>
        <w:t xml:space="preserve"> </w:t>
      </w:r>
      <w:proofErr w:type="spellStart"/>
      <w:r>
        <w:t>essentiel</w:t>
      </w:r>
      <w:proofErr w:type="spellEnd"/>
      <w:r>
        <w:t xml:space="preserve"> </w:t>
      </w:r>
      <w:proofErr w:type="spellStart"/>
      <w:r>
        <w:t>d’offrir</w:t>
      </w:r>
      <w:proofErr w:type="spellEnd"/>
      <w:r>
        <w:t xml:space="preserve"> des services de </w:t>
      </w:r>
      <w:proofErr w:type="spellStart"/>
      <w:r>
        <w:t>traitement</w:t>
      </w:r>
      <w:proofErr w:type="spellEnd"/>
      <w:r>
        <w:t xml:space="preserve"> qui </w:t>
      </w:r>
      <w:proofErr w:type="spellStart"/>
      <w:r>
        <w:t>sont</w:t>
      </w:r>
      <w:proofErr w:type="spellEnd"/>
      <w:r>
        <w:t xml:space="preserve"> </w:t>
      </w:r>
      <w:proofErr w:type="spellStart"/>
      <w:r>
        <w:t>accessibles</w:t>
      </w:r>
      <w:proofErr w:type="spellEnd"/>
      <w:r>
        <w:t xml:space="preserve"> et </w:t>
      </w:r>
      <w:proofErr w:type="spellStart"/>
      <w:r>
        <w:t>adéquats</w:t>
      </w:r>
      <w:proofErr w:type="spellEnd"/>
      <w:r>
        <w:t xml:space="preserve"> et qui </w:t>
      </w:r>
      <w:proofErr w:type="spellStart"/>
      <w:r>
        <w:t>répondent</w:t>
      </w:r>
      <w:proofErr w:type="spellEnd"/>
      <w:r>
        <w:t xml:space="preserve"> aux </w:t>
      </w:r>
      <w:proofErr w:type="spellStart"/>
      <w:r>
        <w:t>besoins</w:t>
      </w:r>
      <w:proofErr w:type="spellEnd"/>
      <w:r>
        <w:t xml:space="preserve"> des jeunes </w:t>
      </w:r>
      <w:proofErr w:type="spellStart"/>
      <w:r>
        <w:t>ayant</w:t>
      </w:r>
      <w:proofErr w:type="spellEnd"/>
      <w:r>
        <w:t xml:space="preserve"> un trouble </w:t>
      </w:r>
      <w:proofErr w:type="spellStart"/>
      <w:r>
        <w:t>lié</w:t>
      </w:r>
      <w:proofErr w:type="spellEnd"/>
      <w:r>
        <w:t xml:space="preserve"> à </w:t>
      </w:r>
      <w:proofErr w:type="spellStart"/>
      <w:r>
        <w:t>l’usage</w:t>
      </w:r>
      <w:proofErr w:type="spellEnd"/>
      <w:r>
        <w:t xml:space="preserve"> </w:t>
      </w:r>
      <w:proofErr w:type="spellStart"/>
      <w:r>
        <w:t>d’opioïdes</w:t>
      </w:r>
      <w:proofErr w:type="spellEnd"/>
      <w:r>
        <w:t>.</w:t>
      </w:r>
    </w:p>
    <w:p w14:paraId="4149FD19" w14:textId="77777777" w:rsidR="00087E35" w:rsidRDefault="00087E35" w:rsidP="00087E35">
      <w:pPr>
        <w:pStyle w:val="dateline"/>
      </w:pPr>
      <w:r>
        <w:t xml:space="preserve"> </w:t>
      </w:r>
    </w:p>
    <w:p w14:paraId="4E7F8345" w14:textId="77777777" w:rsidR="00087E35" w:rsidRDefault="00087E35" w:rsidP="00087E35">
      <w:pPr>
        <w:pStyle w:val="dateline"/>
      </w:pPr>
      <w:r>
        <w:t xml:space="preserve">Des </w:t>
      </w:r>
      <w:proofErr w:type="spellStart"/>
      <w:r>
        <w:t>professionnels</w:t>
      </w:r>
      <w:proofErr w:type="spellEnd"/>
      <w:r>
        <w:t xml:space="preserve"> de la santé nous </w:t>
      </w:r>
      <w:proofErr w:type="spellStart"/>
      <w:r>
        <w:t>ont</w:t>
      </w:r>
      <w:proofErr w:type="spellEnd"/>
      <w:r>
        <w:t xml:space="preserve"> </w:t>
      </w:r>
      <w:proofErr w:type="spellStart"/>
      <w:r>
        <w:t>dit</w:t>
      </w:r>
      <w:proofErr w:type="spellEnd"/>
      <w:r>
        <w:t xml:space="preserve"> </w:t>
      </w:r>
      <w:proofErr w:type="spellStart"/>
      <w:r>
        <w:t>qu’ils</w:t>
      </w:r>
      <w:proofErr w:type="spellEnd"/>
      <w:r>
        <w:t xml:space="preserve"> </w:t>
      </w:r>
      <w:proofErr w:type="spellStart"/>
      <w:r>
        <w:t>aimeraient</w:t>
      </w:r>
      <w:proofErr w:type="spellEnd"/>
      <w:r>
        <w:t xml:space="preserve"> </w:t>
      </w:r>
      <w:proofErr w:type="spellStart"/>
      <w:r>
        <w:t>avoir</w:t>
      </w:r>
      <w:proofErr w:type="spellEnd"/>
      <w:r>
        <w:t xml:space="preserve"> </w:t>
      </w:r>
      <w:proofErr w:type="spellStart"/>
      <w:r>
        <w:t>accès</w:t>
      </w:r>
      <w:proofErr w:type="spellEnd"/>
      <w:r>
        <w:t xml:space="preserve"> à de </w:t>
      </w:r>
      <w:proofErr w:type="spellStart"/>
      <w:r>
        <w:t>courtes</w:t>
      </w:r>
      <w:proofErr w:type="spellEnd"/>
      <w:r>
        <w:t xml:space="preserve"> </w:t>
      </w:r>
      <w:proofErr w:type="spellStart"/>
      <w:r>
        <w:t>vidéos</w:t>
      </w:r>
      <w:proofErr w:type="spellEnd"/>
      <w:r>
        <w:t xml:space="preserve"> </w:t>
      </w:r>
      <w:proofErr w:type="spellStart"/>
      <w:r>
        <w:t>d’information</w:t>
      </w:r>
      <w:proofErr w:type="spellEnd"/>
      <w:r>
        <w:t xml:space="preserve"> en </w:t>
      </w:r>
      <w:proofErr w:type="spellStart"/>
      <w:r>
        <w:t>langage</w:t>
      </w:r>
      <w:proofErr w:type="spellEnd"/>
      <w:r>
        <w:t xml:space="preserve"> simple qui </w:t>
      </w:r>
      <w:proofErr w:type="spellStart"/>
      <w:r>
        <w:t>répondent</w:t>
      </w:r>
      <w:proofErr w:type="spellEnd"/>
      <w:r>
        <w:t xml:space="preserve"> à </w:t>
      </w:r>
      <w:proofErr w:type="spellStart"/>
      <w:r>
        <w:t>leurs</w:t>
      </w:r>
      <w:proofErr w:type="spellEnd"/>
      <w:r>
        <w:t xml:space="preserve"> questions sur le travail </w:t>
      </w:r>
      <w:proofErr w:type="spellStart"/>
      <w:r>
        <w:t>auprès</w:t>
      </w:r>
      <w:proofErr w:type="spellEnd"/>
      <w:r>
        <w:t xml:space="preserve"> de jeunes qui </w:t>
      </w:r>
      <w:proofErr w:type="spellStart"/>
      <w:r>
        <w:t>subissent</w:t>
      </w:r>
      <w:proofErr w:type="spellEnd"/>
      <w:r>
        <w:t xml:space="preserve"> les </w:t>
      </w:r>
      <w:proofErr w:type="spellStart"/>
      <w:r>
        <w:t>méfaits</w:t>
      </w:r>
      <w:proofErr w:type="spellEnd"/>
      <w:r>
        <w:t xml:space="preserve"> des </w:t>
      </w:r>
      <w:proofErr w:type="spellStart"/>
      <w:r>
        <w:t>opioïdes</w:t>
      </w:r>
      <w:proofErr w:type="spellEnd"/>
      <w:r>
        <w:t xml:space="preserve">. Voilà </w:t>
      </w:r>
      <w:proofErr w:type="spellStart"/>
      <w:r>
        <w:t>pourquoi</w:t>
      </w:r>
      <w:proofErr w:type="spellEnd"/>
      <w:r>
        <w:t xml:space="preserve"> le Centre </w:t>
      </w:r>
      <w:proofErr w:type="spellStart"/>
      <w:r>
        <w:t>canadien</w:t>
      </w:r>
      <w:proofErr w:type="spellEnd"/>
      <w:r>
        <w:t xml:space="preserve"> sur les </w:t>
      </w:r>
      <w:proofErr w:type="spellStart"/>
      <w:r>
        <w:t>dépendances</w:t>
      </w:r>
      <w:proofErr w:type="spellEnd"/>
      <w:r>
        <w:t xml:space="preserve"> et </w:t>
      </w:r>
      <w:proofErr w:type="spellStart"/>
      <w:r>
        <w:t>l’usage</w:t>
      </w:r>
      <w:proofErr w:type="spellEnd"/>
      <w:r>
        <w:t xml:space="preserve"> de substances (CCDUS) </w:t>
      </w:r>
      <w:proofErr w:type="spellStart"/>
      <w:r>
        <w:t>s’est</w:t>
      </w:r>
      <w:proofErr w:type="spellEnd"/>
      <w:r>
        <w:t xml:space="preserve"> </w:t>
      </w:r>
      <w:proofErr w:type="spellStart"/>
      <w:r>
        <w:t>associé</w:t>
      </w:r>
      <w:proofErr w:type="spellEnd"/>
      <w:r>
        <w:t xml:space="preserve"> aux Services de santé de </w:t>
      </w:r>
      <w:proofErr w:type="spellStart"/>
      <w:r>
        <w:t>l’Alberta</w:t>
      </w:r>
      <w:proofErr w:type="spellEnd"/>
      <w:r>
        <w:t xml:space="preserve"> pour </w:t>
      </w:r>
      <w:proofErr w:type="spellStart"/>
      <w:r>
        <w:t>produire</w:t>
      </w:r>
      <w:proofErr w:type="spellEnd"/>
      <w:r>
        <w:t xml:space="preserve"> </w:t>
      </w:r>
      <w:proofErr w:type="spellStart"/>
      <w:r>
        <w:t>une</w:t>
      </w:r>
      <w:proofErr w:type="spellEnd"/>
      <w:r>
        <w:t xml:space="preserve"> </w:t>
      </w:r>
      <w:proofErr w:type="spellStart"/>
      <w:r>
        <w:t>série</w:t>
      </w:r>
      <w:proofErr w:type="spellEnd"/>
      <w:r>
        <w:t xml:space="preserve"> de trois </w:t>
      </w:r>
      <w:proofErr w:type="spellStart"/>
      <w:r>
        <w:t>vidéos</w:t>
      </w:r>
      <w:proofErr w:type="spellEnd"/>
      <w:r>
        <w:t xml:space="preserve"> </w:t>
      </w:r>
      <w:proofErr w:type="spellStart"/>
      <w:r>
        <w:t>intitulée</w:t>
      </w:r>
      <w:proofErr w:type="spellEnd"/>
      <w:r>
        <w:t xml:space="preserve"> Aider les jeunes qui </w:t>
      </w:r>
      <w:proofErr w:type="spellStart"/>
      <w:r>
        <w:t>consomment</w:t>
      </w:r>
      <w:proofErr w:type="spellEnd"/>
      <w:r>
        <w:t xml:space="preserve"> des </w:t>
      </w:r>
      <w:proofErr w:type="spellStart"/>
      <w:r>
        <w:t>opioïdes</w:t>
      </w:r>
      <w:proofErr w:type="spellEnd"/>
      <w:r>
        <w:t xml:space="preserve">. </w:t>
      </w:r>
    </w:p>
    <w:p w14:paraId="0CDBCA15" w14:textId="77777777" w:rsidR="00087E35" w:rsidRDefault="00087E35" w:rsidP="00087E35">
      <w:pPr>
        <w:pStyle w:val="dateline"/>
      </w:pPr>
      <w:r>
        <w:t xml:space="preserve"> </w:t>
      </w:r>
    </w:p>
    <w:p w14:paraId="66E43D33" w14:textId="77777777" w:rsidR="00087E35" w:rsidRDefault="00087E35" w:rsidP="00087E35">
      <w:pPr>
        <w:pStyle w:val="dateline"/>
      </w:pPr>
      <w:r>
        <w:lastRenderedPageBreak/>
        <w:t xml:space="preserve">En </w:t>
      </w:r>
      <w:proofErr w:type="spellStart"/>
      <w:r>
        <w:t>étroite</w:t>
      </w:r>
      <w:proofErr w:type="spellEnd"/>
      <w:r>
        <w:t xml:space="preserve"> collaboration avec des </w:t>
      </w:r>
      <w:proofErr w:type="spellStart"/>
      <w:r>
        <w:t>fournisseurs</w:t>
      </w:r>
      <w:proofErr w:type="spellEnd"/>
      <w:r>
        <w:t xml:space="preserve"> de services qui </w:t>
      </w:r>
      <w:proofErr w:type="spellStart"/>
      <w:r>
        <w:t>accompagnent</w:t>
      </w:r>
      <w:proofErr w:type="spellEnd"/>
      <w:r>
        <w:t xml:space="preserve"> les jeunes </w:t>
      </w:r>
      <w:proofErr w:type="spellStart"/>
      <w:r>
        <w:t>consommateurs</w:t>
      </w:r>
      <w:proofErr w:type="spellEnd"/>
      <w:r>
        <w:t xml:space="preserve"> </w:t>
      </w:r>
      <w:proofErr w:type="spellStart"/>
      <w:r>
        <w:t>d’opioïdes</w:t>
      </w:r>
      <w:proofErr w:type="spellEnd"/>
      <w:r>
        <w:t xml:space="preserve">, </w:t>
      </w:r>
      <w:proofErr w:type="spellStart"/>
      <w:r>
        <w:t>l’équipe</w:t>
      </w:r>
      <w:proofErr w:type="spellEnd"/>
      <w:r>
        <w:t xml:space="preserve"> a </w:t>
      </w:r>
      <w:proofErr w:type="spellStart"/>
      <w:r>
        <w:t>répondu</w:t>
      </w:r>
      <w:proofErr w:type="spellEnd"/>
      <w:r>
        <w:t xml:space="preserve"> à des questions </w:t>
      </w:r>
      <w:proofErr w:type="spellStart"/>
      <w:r>
        <w:t>fréquemment</w:t>
      </w:r>
      <w:proofErr w:type="spellEnd"/>
      <w:r>
        <w:t xml:space="preserve"> </w:t>
      </w:r>
      <w:proofErr w:type="spellStart"/>
      <w:r>
        <w:t>posées</w:t>
      </w:r>
      <w:proofErr w:type="spellEnd"/>
      <w:r>
        <w:t xml:space="preserve"> </w:t>
      </w:r>
      <w:proofErr w:type="spellStart"/>
      <w:r>
        <w:t>telles</w:t>
      </w:r>
      <w:proofErr w:type="spellEnd"/>
      <w:r>
        <w:t xml:space="preserve"> que « Par quoi commencer </w:t>
      </w:r>
      <w:proofErr w:type="spellStart"/>
      <w:r>
        <w:t>quand</w:t>
      </w:r>
      <w:proofErr w:type="spellEnd"/>
      <w:r>
        <w:t xml:space="preserve"> je </w:t>
      </w:r>
      <w:proofErr w:type="spellStart"/>
      <w:r>
        <w:t>travaille</w:t>
      </w:r>
      <w:proofErr w:type="spellEnd"/>
      <w:r>
        <w:t xml:space="preserve"> avec des jeunes? » et « </w:t>
      </w:r>
      <w:proofErr w:type="spellStart"/>
      <w:r>
        <w:t>Quelles</w:t>
      </w:r>
      <w:proofErr w:type="spellEnd"/>
      <w:r>
        <w:t xml:space="preserve"> options de </w:t>
      </w:r>
      <w:proofErr w:type="spellStart"/>
      <w:r>
        <w:t>traitement</w:t>
      </w:r>
      <w:proofErr w:type="spellEnd"/>
      <w:r>
        <w:t xml:space="preserve"> </w:t>
      </w:r>
      <w:proofErr w:type="spellStart"/>
      <w:r>
        <w:t>s’offrent</w:t>
      </w:r>
      <w:proofErr w:type="spellEnd"/>
      <w:r>
        <w:t xml:space="preserve"> aux jeunes qui </w:t>
      </w:r>
      <w:proofErr w:type="spellStart"/>
      <w:r>
        <w:t>consomment</w:t>
      </w:r>
      <w:proofErr w:type="spellEnd"/>
      <w:r>
        <w:t xml:space="preserve"> des </w:t>
      </w:r>
      <w:proofErr w:type="spellStart"/>
      <w:r>
        <w:t>opioïdes</w:t>
      </w:r>
      <w:proofErr w:type="spellEnd"/>
      <w:r>
        <w:t>? ».</w:t>
      </w:r>
    </w:p>
    <w:p w14:paraId="5D0CC8DC" w14:textId="77777777" w:rsidR="00087E35" w:rsidRDefault="00087E35" w:rsidP="00087E35">
      <w:pPr>
        <w:pStyle w:val="dateline"/>
      </w:pPr>
      <w:r>
        <w:t xml:space="preserve"> </w:t>
      </w:r>
    </w:p>
    <w:p w14:paraId="4E827903" w14:textId="77777777" w:rsidR="00087E35" w:rsidRDefault="00087E35" w:rsidP="00087E35">
      <w:pPr>
        <w:pStyle w:val="dateline"/>
      </w:pPr>
      <w:r>
        <w:t xml:space="preserve">La </w:t>
      </w:r>
      <w:proofErr w:type="spellStart"/>
      <w:r>
        <w:t>série</w:t>
      </w:r>
      <w:proofErr w:type="spellEnd"/>
      <w:r>
        <w:t xml:space="preserve"> Aider les jeunes qui </w:t>
      </w:r>
      <w:proofErr w:type="spellStart"/>
      <w:r>
        <w:t>consomment</w:t>
      </w:r>
      <w:proofErr w:type="spellEnd"/>
      <w:r>
        <w:t xml:space="preserve"> des </w:t>
      </w:r>
      <w:proofErr w:type="spellStart"/>
      <w:r>
        <w:t>opioïdes</w:t>
      </w:r>
      <w:proofErr w:type="spellEnd"/>
      <w:r>
        <w:t xml:space="preserve"> </w:t>
      </w:r>
      <w:proofErr w:type="spellStart"/>
      <w:r>
        <w:t>s’inscrit</w:t>
      </w:r>
      <w:proofErr w:type="spellEnd"/>
      <w:r>
        <w:t xml:space="preserve"> dans le </w:t>
      </w:r>
      <w:proofErr w:type="spellStart"/>
      <w:r>
        <w:t>projet</w:t>
      </w:r>
      <w:proofErr w:type="spellEnd"/>
      <w:r>
        <w:t xml:space="preserve"> </w:t>
      </w:r>
      <w:proofErr w:type="spellStart"/>
      <w:r>
        <w:t>Améliorer</w:t>
      </w:r>
      <w:proofErr w:type="spellEnd"/>
      <w:r>
        <w:t xml:space="preserve"> le </w:t>
      </w:r>
      <w:proofErr w:type="spellStart"/>
      <w:r>
        <w:t>traitement</w:t>
      </w:r>
      <w:proofErr w:type="spellEnd"/>
      <w:r>
        <w:t xml:space="preserve"> ensemble et </w:t>
      </w:r>
      <w:proofErr w:type="spellStart"/>
      <w:r>
        <w:t>regroupe</w:t>
      </w:r>
      <w:proofErr w:type="spellEnd"/>
      <w:r>
        <w:t xml:space="preserve"> trois </w:t>
      </w:r>
      <w:proofErr w:type="spellStart"/>
      <w:r>
        <w:t>vidéos</w:t>
      </w:r>
      <w:proofErr w:type="spellEnd"/>
      <w:r>
        <w:t xml:space="preserve"> qui </w:t>
      </w:r>
      <w:proofErr w:type="spellStart"/>
      <w:r>
        <w:t>répondent</w:t>
      </w:r>
      <w:proofErr w:type="spellEnd"/>
      <w:r>
        <w:t xml:space="preserve"> aux questions </w:t>
      </w:r>
      <w:proofErr w:type="spellStart"/>
      <w:r>
        <w:t>suivantes</w:t>
      </w:r>
      <w:proofErr w:type="spellEnd"/>
      <w:r>
        <w:t xml:space="preserve"> :</w:t>
      </w:r>
    </w:p>
    <w:p w14:paraId="7E6940CD" w14:textId="77777777" w:rsidR="00087E35" w:rsidRDefault="00087E35" w:rsidP="00087E35">
      <w:pPr>
        <w:pStyle w:val="dateline"/>
      </w:pPr>
      <w:r>
        <w:t xml:space="preserve"> </w:t>
      </w:r>
    </w:p>
    <w:p w14:paraId="26E7FB13" w14:textId="77777777" w:rsidR="00087E35" w:rsidRDefault="00087E35" w:rsidP="00087E35">
      <w:pPr>
        <w:pStyle w:val="dateline"/>
      </w:pPr>
      <w:proofErr w:type="spellStart"/>
      <w:r>
        <w:t>Vidéo</w:t>
      </w:r>
      <w:proofErr w:type="spellEnd"/>
      <w:r>
        <w:t xml:space="preserve"> 1 : </w:t>
      </w:r>
      <w:proofErr w:type="spellStart"/>
      <w:r>
        <w:t>réseau</w:t>
      </w:r>
      <w:proofErr w:type="spellEnd"/>
      <w:r>
        <w:t xml:space="preserve"> de </w:t>
      </w:r>
      <w:proofErr w:type="spellStart"/>
      <w:r>
        <w:t>soutien</w:t>
      </w:r>
      <w:proofErr w:type="spellEnd"/>
      <w:r>
        <w:t xml:space="preserve"> </w:t>
      </w:r>
    </w:p>
    <w:p w14:paraId="2C97D275" w14:textId="77777777" w:rsidR="00087E35" w:rsidRDefault="00087E35" w:rsidP="00087E35">
      <w:pPr>
        <w:pStyle w:val="dateline"/>
      </w:pPr>
      <w:r>
        <w:t>•</w:t>
      </w:r>
      <w:r>
        <w:tab/>
        <w:t xml:space="preserve">Que </w:t>
      </w:r>
      <w:proofErr w:type="spellStart"/>
      <w:r>
        <w:t>sont</w:t>
      </w:r>
      <w:proofErr w:type="spellEnd"/>
      <w:r>
        <w:t xml:space="preserve"> les </w:t>
      </w:r>
      <w:proofErr w:type="spellStart"/>
      <w:r>
        <w:t>opioïdes</w:t>
      </w:r>
      <w:proofErr w:type="spellEnd"/>
      <w:r>
        <w:t xml:space="preserve"> et </w:t>
      </w:r>
      <w:proofErr w:type="spellStart"/>
      <w:r>
        <w:t>pourquoi</w:t>
      </w:r>
      <w:proofErr w:type="spellEnd"/>
      <w:r>
        <w:t xml:space="preserve"> </w:t>
      </w:r>
      <w:proofErr w:type="spellStart"/>
      <w:r>
        <w:t>sontils</w:t>
      </w:r>
      <w:proofErr w:type="spellEnd"/>
      <w:r>
        <w:t xml:space="preserve"> </w:t>
      </w:r>
      <w:proofErr w:type="spellStart"/>
      <w:r>
        <w:t>potentiellement</w:t>
      </w:r>
      <w:proofErr w:type="spellEnd"/>
      <w:r>
        <w:t xml:space="preserve"> </w:t>
      </w:r>
      <w:proofErr w:type="spellStart"/>
      <w:r>
        <w:t>nocifs</w:t>
      </w:r>
      <w:proofErr w:type="spellEnd"/>
      <w:r>
        <w:t>?</w:t>
      </w:r>
    </w:p>
    <w:p w14:paraId="5771A214" w14:textId="77777777" w:rsidR="00087E35" w:rsidRDefault="00087E35" w:rsidP="00087E35">
      <w:pPr>
        <w:pStyle w:val="dateline"/>
      </w:pPr>
      <w:r>
        <w:t>•</w:t>
      </w:r>
      <w:r>
        <w:tab/>
        <w:t xml:space="preserve">Quelle </w:t>
      </w:r>
      <w:proofErr w:type="spellStart"/>
      <w:r>
        <w:t>est</w:t>
      </w:r>
      <w:proofErr w:type="spellEnd"/>
      <w:r>
        <w:t xml:space="preserve"> ma place, en </w:t>
      </w:r>
      <w:proofErr w:type="spellStart"/>
      <w:r>
        <w:t>tant</w:t>
      </w:r>
      <w:proofErr w:type="spellEnd"/>
      <w:r>
        <w:t xml:space="preserve"> que </w:t>
      </w:r>
      <w:proofErr w:type="spellStart"/>
      <w:r>
        <w:t>fournisseur</w:t>
      </w:r>
      <w:proofErr w:type="spellEnd"/>
      <w:r>
        <w:t xml:space="preserve"> de services qui </w:t>
      </w:r>
      <w:proofErr w:type="spellStart"/>
      <w:r>
        <w:t>travaille</w:t>
      </w:r>
      <w:proofErr w:type="spellEnd"/>
      <w:r>
        <w:t xml:space="preserve"> avec des jeunes?</w:t>
      </w:r>
    </w:p>
    <w:p w14:paraId="3D63AF5C" w14:textId="77777777" w:rsidR="00087E35" w:rsidRDefault="00087E35" w:rsidP="00087E35">
      <w:pPr>
        <w:pStyle w:val="dateline"/>
      </w:pPr>
      <w:r>
        <w:t xml:space="preserve"> </w:t>
      </w:r>
    </w:p>
    <w:p w14:paraId="344B2AF3" w14:textId="77777777" w:rsidR="00087E35" w:rsidRDefault="00087E35" w:rsidP="00087E35">
      <w:pPr>
        <w:pStyle w:val="dateline"/>
      </w:pPr>
      <w:proofErr w:type="spellStart"/>
      <w:r>
        <w:t>Vidéo</w:t>
      </w:r>
      <w:proofErr w:type="spellEnd"/>
      <w:r>
        <w:t xml:space="preserve"> 2 : options de </w:t>
      </w:r>
      <w:proofErr w:type="spellStart"/>
      <w:r>
        <w:t>traitement</w:t>
      </w:r>
      <w:proofErr w:type="spellEnd"/>
      <w:r>
        <w:t xml:space="preserve"> et de </w:t>
      </w:r>
      <w:proofErr w:type="spellStart"/>
      <w:r>
        <w:t>rétablissement</w:t>
      </w:r>
      <w:proofErr w:type="spellEnd"/>
    </w:p>
    <w:p w14:paraId="42BB6D8A" w14:textId="77777777" w:rsidR="00087E35" w:rsidRDefault="00087E35" w:rsidP="00087E35">
      <w:pPr>
        <w:pStyle w:val="dateline"/>
      </w:pPr>
      <w:r>
        <w:t>•</w:t>
      </w:r>
      <w:r>
        <w:tab/>
      </w:r>
      <w:proofErr w:type="spellStart"/>
      <w:r>
        <w:t>Quels</w:t>
      </w:r>
      <w:proofErr w:type="spellEnd"/>
      <w:r>
        <w:t xml:space="preserve"> </w:t>
      </w:r>
      <w:proofErr w:type="spellStart"/>
      <w:r>
        <w:t>sont</w:t>
      </w:r>
      <w:proofErr w:type="spellEnd"/>
      <w:r>
        <w:t xml:space="preserve"> les points à </w:t>
      </w:r>
      <w:proofErr w:type="spellStart"/>
      <w:r>
        <w:t>considérer</w:t>
      </w:r>
      <w:proofErr w:type="spellEnd"/>
      <w:r>
        <w:t xml:space="preserve"> avec les jeunes en </w:t>
      </w:r>
      <w:proofErr w:type="spellStart"/>
      <w:r>
        <w:t>traitement</w:t>
      </w:r>
      <w:proofErr w:type="spellEnd"/>
      <w:r>
        <w:t xml:space="preserve"> pour un trouble </w:t>
      </w:r>
      <w:proofErr w:type="spellStart"/>
      <w:r>
        <w:t>lié</w:t>
      </w:r>
      <w:proofErr w:type="spellEnd"/>
      <w:r>
        <w:t xml:space="preserve"> à </w:t>
      </w:r>
      <w:proofErr w:type="spellStart"/>
      <w:r>
        <w:t>l’usage</w:t>
      </w:r>
      <w:proofErr w:type="spellEnd"/>
      <w:r>
        <w:t xml:space="preserve"> </w:t>
      </w:r>
      <w:proofErr w:type="spellStart"/>
      <w:r>
        <w:t>d’opioïdes</w:t>
      </w:r>
      <w:proofErr w:type="spellEnd"/>
      <w:r>
        <w:t>?</w:t>
      </w:r>
    </w:p>
    <w:p w14:paraId="2B6628FE" w14:textId="77777777" w:rsidR="00087E35" w:rsidRDefault="00087E35" w:rsidP="00087E35">
      <w:pPr>
        <w:pStyle w:val="dateline"/>
      </w:pPr>
      <w:r>
        <w:t>•</w:t>
      </w:r>
      <w:r>
        <w:tab/>
      </w:r>
      <w:proofErr w:type="spellStart"/>
      <w:r>
        <w:t>Quelles</w:t>
      </w:r>
      <w:proofErr w:type="spellEnd"/>
      <w:r>
        <w:t xml:space="preserve"> options </w:t>
      </w:r>
      <w:proofErr w:type="spellStart"/>
      <w:r>
        <w:t>thérapeutiques</w:t>
      </w:r>
      <w:proofErr w:type="spellEnd"/>
      <w:r>
        <w:t xml:space="preserve"> </w:t>
      </w:r>
      <w:proofErr w:type="spellStart"/>
      <w:r>
        <w:t>sont</w:t>
      </w:r>
      <w:proofErr w:type="spellEnd"/>
      <w:r>
        <w:t xml:space="preserve"> </w:t>
      </w:r>
      <w:proofErr w:type="spellStart"/>
      <w:r>
        <w:t>disponibles</w:t>
      </w:r>
      <w:proofErr w:type="spellEnd"/>
      <w:r>
        <w:t>?</w:t>
      </w:r>
    </w:p>
    <w:p w14:paraId="093F544B" w14:textId="77777777" w:rsidR="00087E35" w:rsidRDefault="00087E35" w:rsidP="00087E35">
      <w:pPr>
        <w:pStyle w:val="dateline"/>
      </w:pPr>
      <w:r>
        <w:t xml:space="preserve"> </w:t>
      </w:r>
    </w:p>
    <w:p w14:paraId="5D9187AD" w14:textId="77777777" w:rsidR="00087E35" w:rsidRDefault="00087E35" w:rsidP="00087E35">
      <w:pPr>
        <w:pStyle w:val="dateline"/>
      </w:pPr>
      <w:proofErr w:type="spellStart"/>
      <w:r>
        <w:t>Vidéo</w:t>
      </w:r>
      <w:proofErr w:type="spellEnd"/>
      <w:r>
        <w:t xml:space="preserve"> 3 : plan de </w:t>
      </w:r>
      <w:proofErr w:type="spellStart"/>
      <w:r>
        <w:t>traitement</w:t>
      </w:r>
      <w:proofErr w:type="spellEnd"/>
      <w:r>
        <w:t xml:space="preserve"> et de </w:t>
      </w:r>
      <w:proofErr w:type="spellStart"/>
      <w:r>
        <w:t>rétablissement</w:t>
      </w:r>
      <w:proofErr w:type="spellEnd"/>
    </w:p>
    <w:p w14:paraId="330EEE29" w14:textId="77777777" w:rsidR="00087E35" w:rsidRDefault="00087E35" w:rsidP="00087E35">
      <w:pPr>
        <w:pStyle w:val="dateline"/>
      </w:pPr>
      <w:r>
        <w:t>•</w:t>
      </w:r>
      <w:r>
        <w:tab/>
      </w:r>
      <w:proofErr w:type="spellStart"/>
      <w:r>
        <w:t>Quelles</w:t>
      </w:r>
      <w:proofErr w:type="spellEnd"/>
      <w:r>
        <w:t xml:space="preserve"> </w:t>
      </w:r>
      <w:proofErr w:type="spellStart"/>
      <w:r>
        <w:t>stratégies</w:t>
      </w:r>
      <w:proofErr w:type="spellEnd"/>
      <w:r>
        <w:t xml:space="preserve"> </w:t>
      </w:r>
      <w:proofErr w:type="spellStart"/>
      <w:r>
        <w:t>aideront</w:t>
      </w:r>
      <w:proofErr w:type="spellEnd"/>
      <w:r>
        <w:t xml:space="preserve"> à </w:t>
      </w:r>
      <w:proofErr w:type="spellStart"/>
      <w:r>
        <w:t>parler</w:t>
      </w:r>
      <w:proofErr w:type="spellEnd"/>
      <w:r>
        <w:t xml:space="preserve"> aux jeunes de la </w:t>
      </w:r>
      <w:proofErr w:type="spellStart"/>
      <w:r>
        <w:t>réduction</w:t>
      </w:r>
      <w:proofErr w:type="spellEnd"/>
      <w:r>
        <w:t xml:space="preserve"> des </w:t>
      </w:r>
      <w:proofErr w:type="spellStart"/>
      <w:r>
        <w:t>méfaits</w:t>
      </w:r>
      <w:proofErr w:type="spellEnd"/>
      <w:r>
        <w:t xml:space="preserve"> de </w:t>
      </w:r>
      <w:proofErr w:type="spellStart"/>
      <w:r>
        <w:t>l’usage</w:t>
      </w:r>
      <w:proofErr w:type="spellEnd"/>
      <w:r>
        <w:t xml:space="preserve"> </w:t>
      </w:r>
      <w:proofErr w:type="spellStart"/>
      <w:r>
        <w:t>d’opioïdes</w:t>
      </w:r>
      <w:proofErr w:type="spellEnd"/>
      <w:r>
        <w:t>?</w:t>
      </w:r>
    </w:p>
    <w:p w14:paraId="5ED36D77" w14:textId="77777777" w:rsidR="00087E35" w:rsidRDefault="00087E35" w:rsidP="00087E35">
      <w:pPr>
        <w:pStyle w:val="dateline"/>
      </w:pPr>
      <w:r>
        <w:t>•</w:t>
      </w:r>
      <w:r>
        <w:tab/>
      </w:r>
      <w:proofErr w:type="spellStart"/>
      <w:r>
        <w:t>Quels</w:t>
      </w:r>
      <w:proofErr w:type="spellEnd"/>
      <w:r>
        <w:t xml:space="preserve"> </w:t>
      </w:r>
      <w:proofErr w:type="spellStart"/>
      <w:r>
        <w:t>éléments</w:t>
      </w:r>
      <w:proofErr w:type="spellEnd"/>
      <w:r>
        <w:t xml:space="preserve"> </w:t>
      </w:r>
      <w:proofErr w:type="spellStart"/>
      <w:r>
        <w:t>pourraient</w:t>
      </w:r>
      <w:proofErr w:type="spellEnd"/>
      <w:r>
        <w:t xml:space="preserve"> </w:t>
      </w:r>
      <w:proofErr w:type="spellStart"/>
      <w:r>
        <w:t>être</w:t>
      </w:r>
      <w:proofErr w:type="spellEnd"/>
      <w:r>
        <w:t xml:space="preserve"> </w:t>
      </w:r>
      <w:proofErr w:type="spellStart"/>
      <w:r>
        <w:t>abordés</w:t>
      </w:r>
      <w:proofErr w:type="spellEnd"/>
      <w:r>
        <w:t xml:space="preserve"> dans un plan de </w:t>
      </w:r>
      <w:proofErr w:type="spellStart"/>
      <w:r>
        <w:t>traitement</w:t>
      </w:r>
      <w:proofErr w:type="spellEnd"/>
      <w:r>
        <w:t xml:space="preserve"> et de </w:t>
      </w:r>
      <w:proofErr w:type="spellStart"/>
      <w:r>
        <w:t>rétablissement</w:t>
      </w:r>
      <w:proofErr w:type="spellEnd"/>
      <w:r>
        <w:t>?</w:t>
      </w:r>
    </w:p>
    <w:p w14:paraId="701B4E83" w14:textId="77777777" w:rsidR="00087E35" w:rsidRDefault="00087E35" w:rsidP="00087E35">
      <w:pPr>
        <w:pStyle w:val="dateline"/>
      </w:pPr>
      <w:r>
        <w:t xml:space="preserve"> </w:t>
      </w:r>
    </w:p>
    <w:p w14:paraId="629FE116" w14:textId="77777777" w:rsidR="00087E35" w:rsidRDefault="00087E35" w:rsidP="00087E35">
      <w:pPr>
        <w:pStyle w:val="dateline"/>
      </w:pPr>
      <w:r>
        <w:t xml:space="preserve">Les </w:t>
      </w:r>
      <w:proofErr w:type="spellStart"/>
      <w:r>
        <w:t>vidéos</w:t>
      </w:r>
      <w:proofErr w:type="spellEnd"/>
      <w:r>
        <w:t xml:space="preserve"> </w:t>
      </w:r>
      <w:proofErr w:type="spellStart"/>
      <w:r>
        <w:t>intéresseront</w:t>
      </w:r>
      <w:proofErr w:type="spellEnd"/>
      <w:r>
        <w:t xml:space="preserve"> </w:t>
      </w:r>
      <w:proofErr w:type="spellStart"/>
      <w:r>
        <w:t>particulièrement</w:t>
      </w:r>
      <w:proofErr w:type="spellEnd"/>
      <w:r>
        <w:t xml:space="preserve"> les </w:t>
      </w:r>
      <w:proofErr w:type="spellStart"/>
      <w:r>
        <w:t>conseillers</w:t>
      </w:r>
      <w:proofErr w:type="spellEnd"/>
      <w:r>
        <w:t xml:space="preserve"> en </w:t>
      </w:r>
      <w:proofErr w:type="spellStart"/>
      <w:r>
        <w:t>dépendance</w:t>
      </w:r>
      <w:proofErr w:type="spellEnd"/>
      <w:r>
        <w:t xml:space="preserve">, les </w:t>
      </w:r>
      <w:proofErr w:type="spellStart"/>
      <w:r>
        <w:t>thérapeutes</w:t>
      </w:r>
      <w:proofErr w:type="spellEnd"/>
      <w:r>
        <w:t xml:space="preserve"> en santé </w:t>
      </w:r>
      <w:proofErr w:type="spellStart"/>
      <w:r>
        <w:t>mentale</w:t>
      </w:r>
      <w:proofErr w:type="spellEnd"/>
      <w:r>
        <w:t xml:space="preserve">, les </w:t>
      </w:r>
      <w:proofErr w:type="spellStart"/>
      <w:r>
        <w:t>travailleurs</w:t>
      </w:r>
      <w:proofErr w:type="spellEnd"/>
      <w:r>
        <w:t xml:space="preserve"> </w:t>
      </w:r>
      <w:proofErr w:type="spellStart"/>
      <w:r>
        <w:t>sociaux</w:t>
      </w:r>
      <w:proofErr w:type="spellEnd"/>
      <w:r>
        <w:t xml:space="preserve"> et les </w:t>
      </w:r>
      <w:proofErr w:type="spellStart"/>
      <w:r>
        <w:t>intervenants</w:t>
      </w:r>
      <w:proofErr w:type="spellEnd"/>
      <w:r>
        <w:t xml:space="preserve"> en </w:t>
      </w:r>
      <w:proofErr w:type="spellStart"/>
      <w:r>
        <w:t>thérapie</w:t>
      </w:r>
      <w:proofErr w:type="spellEnd"/>
      <w:r>
        <w:t xml:space="preserve"> par </w:t>
      </w:r>
      <w:proofErr w:type="spellStart"/>
      <w:r>
        <w:t>agonistes</w:t>
      </w:r>
      <w:proofErr w:type="spellEnd"/>
      <w:r>
        <w:t xml:space="preserve"> non </w:t>
      </w:r>
      <w:proofErr w:type="spellStart"/>
      <w:r>
        <w:t>opioïdes</w:t>
      </w:r>
      <w:proofErr w:type="spellEnd"/>
      <w:r>
        <w:t>.</w:t>
      </w:r>
    </w:p>
    <w:p w14:paraId="2A8AFF9B" w14:textId="77777777" w:rsidR="00087E35" w:rsidRDefault="00087E35" w:rsidP="00087E35">
      <w:pPr>
        <w:pStyle w:val="dateline"/>
      </w:pPr>
      <w:r>
        <w:t xml:space="preserve"> </w:t>
      </w:r>
    </w:p>
    <w:p w14:paraId="317CA564" w14:textId="77777777" w:rsidR="00087E35" w:rsidRDefault="00087E35" w:rsidP="00087E35">
      <w:pPr>
        <w:pStyle w:val="dateline"/>
      </w:pPr>
      <w:r>
        <w:t xml:space="preserve">Nous </w:t>
      </w:r>
      <w:proofErr w:type="spellStart"/>
      <w:r>
        <w:t>vous</w:t>
      </w:r>
      <w:proofErr w:type="spellEnd"/>
      <w:r>
        <w:t xml:space="preserve"> </w:t>
      </w:r>
      <w:proofErr w:type="spellStart"/>
      <w:r>
        <w:t>invitons</w:t>
      </w:r>
      <w:proofErr w:type="spellEnd"/>
      <w:r>
        <w:t xml:space="preserve"> à consulter la page </w:t>
      </w:r>
      <w:proofErr w:type="spellStart"/>
      <w:r>
        <w:t>Améliorer</w:t>
      </w:r>
      <w:proofErr w:type="spellEnd"/>
      <w:r>
        <w:t xml:space="preserve"> le </w:t>
      </w:r>
      <w:proofErr w:type="spellStart"/>
      <w:r>
        <w:t>traitement</w:t>
      </w:r>
      <w:proofErr w:type="spellEnd"/>
      <w:r>
        <w:t xml:space="preserve"> ensemble pour en savoir plus sur les </w:t>
      </w:r>
      <w:proofErr w:type="spellStart"/>
      <w:r>
        <w:t>vidéos</w:t>
      </w:r>
      <w:proofErr w:type="spellEnd"/>
      <w:r>
        <w:t xml:space="preserve"> et </w:t>
      </w:r>
      <w:proofErr w:type="spellStart"/>
      <w:r>
        <w:t>d’autres</w:t>
      </w:r>
      <w:proofErr w:type="spellEnd"/>
      <w:r>
        <w:t xml:space="preserve"> </w:t>
      </w:r>
      <w:proofErr w:type="spellStart"/>
      <w:r>
        <w:t>projets</w:t>
      </w:r>
      <w:proofErr w:type="spellEnd"/>
      <w:r>
        <w:t xml:space="preserve"> sur </w:t>
      </w:r>
      <w:proofErr w:type="spellStart"/>
      <w:r>
        <w:t>lesquels</w:t>
      </w:r>
      <w:proofErr w:type="spellEnd"/>
      <w:r>
        <w:t xml:space="preserve"> nous </w:t>
      </w:r>
      <w:proofErr w:type="spellStart"/>
      <w:r>
        <w:t>travaillons</w:t>
      </w:r>
      <w:proofErr w:type="spellEnd"/>
      <w:r>
        <w:t xml:space="preserve"> en lien avec le trouble </w:t>
      </w:r>
      <w:proofErr w:type="spellStart"/>
      <w:r>
        <w:t>lié</w:t>
      </w:r>
      <w:proofErr w:type="spellEnd"/>
      <w:r>
        <w:t xml:space="preserve"> à </w:t>
      </w:r>
      <w:proofErr w:type="spellStart"/>
      <w:r>
        <w:t>l’usage</w:t>
      </w:r>
      <w:proofErr w:type="spellEnd"/>
      <w:r>
        <w:t xml:space="preserve"> </w:t>
      </w:r>
      <w:proofErr w:type="spellStart"/>
      <w:r>
        <w:t>d’opioïdes</w:t>
      </w:r>
      <w:proofErr w:type="spellEnd"/>
      <w:r>
        <w:t xml:space="preserve"> (p. ex. le guide Parents Like Us. The Unofficial Survival Guide to Parenting a Young Person with A Substance Use Disorder, </w:t>
      </w:r>
      <w:proofErr w:type="spellStart"/>
      <w:r>
        <w:t>conçu</w:t>
      </w:r>
      <w:proofErr w:type="spellEnd"/>
      <w:r>
        <w:t xml:space="preserve"> avec </w:t>
      </w:r>
      <w:proofErr w:type="spellStart"/>
      <w:r>
        <w:t>l’aide</w:t>
      </w:r>
      <w:proofErr w:type="spellEnd"/>
      <w:r>
        <w:t xml:space="preserve"> de parents de Victoria, en </w:t>
      </w:r>
      <w:proofErr w:type="spellStart"/>
      <w:r>
        <w:t>Colombie-Britannique</w:t>
      </w:r>
      <w:proofErr w:type="spellEnd"/>
      <w:r>
        <w:t>).</w:t>
      </w:r>
    </w:p>
    <w:p w14:paraId="15E1BD21" w14:textId="77777777" w:rsidR="00087E35" w:rsidRDefault="00087E35" w:rsidP="00087E35">
      <w:pPr>
        <w:pStyle w:val="dateline"/>
      </w:pPr>
      <w:r>
        <w:t xml:space="preserve"> </w:t>
      </w:r>
    </w:p>
    <w:p w14:paraId="10215FA0" w14:textId="77777777" w:rsidR="00087E35" w:rsidRDefault="00087E35" w:rsidP="00087E35">
      <w:pPr>
        <w:pStyle w:val="dateline"/>
      </w:pPr>
      <w:r>
        <w:t xml:space="preserve">Si </w:t>
      </w:r>
      <w:proofErr w:type="spellStart"/>
      <w:r>
        <w:t>vous</w:t>
      </w:r>
      <w:proofErr w:type="spellEnd"/>
      <w:r>
        <w:t xml:space="preserve"> </w:t>
      </w:r>
      <w:proofErr w:type="spellStart"/>
      <w:r>
        <w:t>avez</w:t>
      </w:r>
      <w:proofErr w:type="spellEnd"/>
      <w:r>
        <w:t xml:space="preserve"> des questions </w:t>
      </w:r>
      <w:proofErr w:type="spellStart"/>
      <w:r>
        <w:t>ou</w:t>
      </w:r>
      <w:proofErr w:type="spellEnd"/>
      <w:r>
        <w:t xml:space="preserve"> des </w:t>
      </w:r>
      <w:proofErr w:type="spellStart"/>
      <w:r>
        <w:t>commentaires</w:t>
      </w:r>
      <w:proofErr w:type="spellEnd"/>
      <w:r>
        <w:t xml:space="preserve"> sur les </w:t>
      </w:r>
      <w:proofErr w:type="spellStart"/>
      <w:r>
        <w:t>vidéos</w:t>
      </w:r>
      <w:proofErr w:type="spellEnd"/>
      <w:r>
        <w:t xml:space="preserve"> </w:t>
      </w:r>
      <w:proofErr w:type="spellStart"/>
      <w:r>
        <w:t>ou</w:t>
      </w:r>
      <w:proofErr w:type="spellEnd"/>
      <w:r>
        <w:t xml:space="preserve"> </w:t>
      </w:r>
      <w:proofErr w:type="spellStart"/>
      <w:r>
        <w:t>d’autres</w:t>
      </w:r>
      <w:proofErr w:type="spellEnd"/>
      <w:r>
        <w:t xml:space="preserve"> initiatives </w:t>
      </w:r>
      <w:proofErr w:type="spellStart"/>
      <w:r>
        <w:t>Améliorer</w:t>
      </w:r>
      <w:proofErr w:type="spellEnd"/>
      <w:r>
        <w:t xml:space="preserve"> le </w:t>
      </w:r>
      <w:proofErr w:type="spellStart"/>
      <w:r>
        <w:t>traitement</w:t>
      </w:r>
      <w:proofErr w:type="spellEnd"/>
      <w:r>
        <w:t xml:space="preserve"> ensemble, </w:t>
      </w:r>
      <w:proofErr w:type="spellStart"/>
      <w:r>
        <w:t>il</w:t>
      </w:r>
      <w:proofErr w:type="spellEnd"/>
      <w:r>
        <w:t xml:space="preserve"> </w:t>
      </w:r>
      <w:proofErr w:type="spellStart"/>
      <w:r>
        <w:t>suffit</w:t>
      </w:r>
      <w:proofErr w:type="spellEnd"/>
      <w:r>
        <w:t xml:space="preserve"> </w:t>
      </w:r>
      <w:proofErr w:type="spellStart"/>
      <w:r>
        <w:t>d’écrire</w:t>
      </w:r>
      <w:proofErr w:type="spellEnd"/>
      <w:r>
        <w:t xml:space="preserve"> à </w:t>
      </w:r>
      <w:proofErr w:type="spellStart"/>
      <w:r>
        <w:t>l’équipe</w:t>
      </w:r>
      <w:proofErr w:type="spellEnd"/>
      <w:r>
        <w:t xml:space="preserve"> de </w:t>
      </w:r>
      <w:proofErr w:type="spellStart"/>
      <w:r>
        <w:t>projet</w:t>
      </w:r>
      <w:proofErr w:type="spellEnd"/>
      <w:r>
        <w:t xml:space="preserve"> à ittproject-projetate@ccsa.ca</w:t>
      </w:r>
    </w:p>
    <w:p w14:paraId="6B5E3F49" w14:textId="77777777" w:rsidR="00087E35" w:rsidRDefault="00087E35" w:rsidP="00087E35">
      <w:pPr>
        <w:pStyle w:val="dateline"/>
      </w:pPr>
      <w:r>
        <w:t xml:space="preserve"> </w:t>
      </w:r>
    </w:p>
    <w:p w14:paraId="19AEBC46" w14:textId="77777777" w:rsidR="00087E35" w:rsidRDefault="00087E35" w:rsidP="00087E35">
      <w:pPr>
        <w:pStyle w:val="dateline"/>
      </w:pPr>
      <w:r>
        <w:t>CCSA was created by Parliament to provide national leadership to address substance use in Canada. A trusted counsel, we provide national guidance to decision makers by harnessing the power of research, curating knowledge and bringing together diverse perspectives.</w:t>
      </w:r>
    </w:p>
    <w:p w14:paraId="5F797A82" w14:textId="77777777" w:rsidR="00087E35" w:rsidRDefault="00087E35" w:rsidP="00087E35">
      <w:pPr>
        <w:pStyle w:val="dateline"/>
      </w:pPr>
      <w:r>
        <w:t xml:space="preserve"> </w:t>
      </w:r>
    </w:p>
    <w:p w14:paraId="525DA617" w14:textId="77777777" w:rsidR="00087E35" w:rsidRDefault="00087E35" w:rsidP="00087E35">
      <w:pPr>
        <w:pStyle w:val="dateline"/>
      </w:pPr>
      <w:r>
        <w:t xml:space="preserve">Le CCDUS a </w:t>
      </w:r>
      <w:proofErr w:type="spellStart"/>
      <w:r>
        <w:t>été</w:t>
      </w:r>
      <w:proofErr w:type="spellEnd"/>
      <w:r>
        <w:t xml:space="preserve"> </w:t>
      </w:r>
      <w:proofErr w:type="spellStart"/>
      <w:r>
        <w:t>créé</w:t>
      </w:r>
      <w:proofErr w:type="spellEnd"/>
      <w:r>
        <w:t xml:space="preserve"> par le </w:t>
      </w:r>
      <w:proofErr w:type="spellStart"/>
      <w:r>
        <w:t>Parlement</w:t>
      </w:r>
      <w:proofErr w:type="spellEnd"/>
      <w:r>
        <w:t xml:space="preserve"> </w:t>
      </w:r>
      <w:proofErr w:type="spellStart"/>
      <w:r>
        <w:t>afin</w:t>
      </w:r>
      <w:proofErr w:type="spellEnd"/>
      <w:r>
        <w:t xml:space="preserve"> de </w:t>
      </w:r>
      <w:proofErr w:type="spellStart"/>
      <w:r>
        <w:t>fournir</w:t>
      </w:r>
      <w:proofErr w:type="spellEnd"/>
      <w:r>
        <w:t xml:space="preserve"> un leadership national pour </w:t>
      </w:r>
      <w:proofErr w:type="spellStart"/>
      <w:r>
        <w:t>aborder</w:t>
      </w:r>
      <w:proofErr w:type="spellEnd"/>
      <w:r>
        <w:t xml:space="preserve"> la </w:t>
      </w:r>
      <w:proofErr w:type="spellStart"/>
      <w:r>
        <w:t>consommation</w:t>
      </w:r>
      <w:proofErr w:type="spellEnd"/>
      <w:r>
        <w:t xml:space="preserve"> de substances au Canada. À </w:t>
      </w:r>
      <w:proofErr w:type="spellStart"/>
      <w:r>
        <w:t>titre</w:t>
      </w:r>
      <w:proofErr w:type="spellEnd"/>
      <w:r>
        <w:t xml:space="preserve"> </w:t>
      </w:r>
      <w:proofErr w:type="spellStart"/>
      <w:r>
        <w:t>d’organisme</w:t>
      </w:r>
      <w:proofErr w:type="spellEnd"/>
      <w:r>
        <w:t xml:space="preserve"> </w:t>
      </w:r>
      <w:proofErr w:type="spellStart"/>
      <w:r>
        <w:t>digne</w:t>
      </w:r>
      <w:proofErr w:type="spellEnd"/>
      <w:r>
        <w:t xml:space="preserve"> de </w:t>
      </w:r>
      <w:proofErr w:type="spellStart"/>
      <w:r>
        <w:t>confiance</w:t>
      </w:r>
      <w:proofErr w:type="spellEnd"/>
      <w:r>
        <w:t xml:space="preserve">, </w:t>
      </w:r>
      <w:proofErr w:type="spellStart"/>
      <w:r>
        <w:t>il</w:t>
      </w:r>
      <w:proofErr w:type="spellEnd"/>
      <w:r>
        <w:t xml:space="preserve"> </w:t>
      </w:r>
      <w:proofErr w:type="spellStart"/>
      <w:r>
        <w:t>offre</w:t>
      </w:r>
      <w:proofErr w:type="spellEnd"/>
      <w:r>
        <w:t xml:space="preserve"> des </w:t>
      </w:r>
      <w:proofErr w:type="spellStart"/>
      <w:r>
        <w:t>conseils</w:t>
      </w:r>
      <w:proofErr w:type="spellEnd"/>
      <w:r>
        <w:t xml:space="preserve"> aux </w:t>
      </w:r>
      <w:proofErr w:type="spellStart"/>
      <w:r>
        <w:t>décideurs</w:t>
      </w:r>
      <w:proofErr w:type="spellEnd"/>
      <w:r>
        <w:t xml:space="preserve"> </w:t>
      </w:r>
      <w:proofErr w:type="spellStart"/>
      <w:r>
        <w:t>partout</w:t>
      </w:r>
      <w:proofErr w:type="spellEnd"/>
      <w:r>
        <w:t xml:space="preserve"> au pays en </w:t>
      </w:r>
      <w:proofErr w:type="spellStart"/>
      <w:r>
        <w:t>profitant</w:t>
      </w:r>
      <w:proofErr w:type="spellEnd"/>
      <w:r>
        <w:t xml:space="preserve"> du </w:t>
      </w:r>
      <w:proofErr w:type="spellStart"/>
      <w:r>
        <w:t>pouvoir</w:t>
      </w:r>
      <w:proofErr w:type="spellEnd"/>
      <w:r>
        <w:t xml:space="preserve"> des </w:t>
      </w:r>
      <w:proofErr w:type="spellStart"/>
      <w:r>
        <w:t>recherches</w:t>
      </w:r>
      <w:proofErr w:type="spellEnd"/>
      <w:r>
        <w:t xml:space="preserve">, en </w:t>
      </w:r>
      <w:proofErr w:type="spellStart"/>
      <w:r>
        <w:t>cultivant</w:t>
      </w:r>
      <w:proofErr w:type="spellEnd"/>
      <w:r>
        <w:t xml:space="preserve"> les </w:t>
      </w:r>
      <w:proofErr w:type="spellStart"/>
      <w:r>
        <w:t>connaissances</w:t>
      </w:r>
      <w:proofErr w:type="spellEnd"/>
      <w:r>
        <w:t xml:space="preserve"> et en </w:t>
      </w:r>
      <w:proofErr w:type="spellStart"/>
      <w:r>
        <w:t>rassemblant</w:t>
      </w:r>
      <w:proofErr w:type="spellEnd"/>
      <w:r>
        <w:t xml:space="preserve"> divers points de </w:t>
      </w:r>
      <w:proofErr w:type="spellStart"/>
      <w:r>
        <w:t>vue</w:t>
      </w:r>
      <w:proofErr w:type="spellEnd"/>
      <w:r>
        <w:t>.</w:t>
      </w:r>
    </w:p>
    <w:p w14:paraId="6DB9AA87" w14:textId="77777777" w:rsidR="00087E35" w:rsidRDefault="00087E35" w:rsidP="00087E35">
      <w:pPr>
        <w:pStyle w:val="dateline"/>
      </w:pPr>
    </w:p>
    <w:p w14:paraId="06CFE5A6" w14:textId="77777777" w:rsidR="00087E35" w:rsidRDefault="00087E35" w:rsidP="00087E35">
      <w:pPr>
        <w:pStyle w:val="dateline"/>
        <w:rPr>
          <w:rStyle w:val="Strong"/>
          <w:rFonts w:ascii="Helvetica" w:hAnsi="Helvetica" w:cs="Helvetica"/>
          <w:color w:val="000000"/>
          <w:sz w:val="21"/>
          <w:szCs w:val="21"/>
        </w:rPr>
      </w:pPr>
      <w:r>
        <w:t xml:space="preserve">Links: </w:t>
      </w:r>
      <w:hyperlink r:id="rId13" w:history="1">
        <w:r>
          <w:rPr>
            <w:rStyle w:val="Hyperlink"/>
            <w:rFonts w:ascii="Helvetica" w:hAnsi="Helvetica" w:cs="Helvetica"/>
            <w:b/>
            <w:bCs/>
            <w:color w:val="0C00FF"/>
            <w:sz w:val="21"/>
            <w:szCs w:val="21"/>
          </w:rPr>
          <w:t>Helping Young People Who Use Opioids</w:t>
        </w:r>
      </w:hyperlink>
    </w:p>
    <w:p w14:paraId="70A9B44B" w14:textId="77777777" w:rsidR="00087E35" w:rsidRDefault="00087E35" w:rsidP="00087E35">
      <w:pPr>
        <w:pStyle w:val="dateline"/>
        <w:rPr>
          <w:rFonts w:ascii="Helvetica" w:hAnsi="Helvetica" w:cs="Helvetica"/>
          <w:color w:val="000000"/>
          <w:sz w:val="21"/>
          <w:szCs w:val="21"/>
        </w:rPr>
      </w:pPr>
      <w:hyperlink r:id="rId14" w:history="1">
        <w:r>
          <w:rPr>
            <w:rStyle w:val="Hyperlink"/>
            <w:rFonts w:ascii="Helvetica" w:hAnsi="Helvetica" w:cs="Helvetica"/>
            <w:color w:val="0C00FF"/>
            <w:sz w:val="21"/>
            <w:szCs w:val="21"/>
          </w:rPr>
          <w:t>Improving Treatment Together Project</w:t>
        </w:r>
      </w:hyperlink>
    </w:p>
    <w:p w14:paraId="39769AC8" w14:textId="77777777" w:rsidR="00087E35" w:rsidRDefault="00087E35" w:rsidP="00087E35">
      <w:pPr>
        <w:pStyle w:val="dateline"/>
        <w:rPr>
          <w:rFonts w:ascii="Helvetica" w:hAnsi="Helvetica" w:cs="Helvetica"/>
          <w:color w:val="000000"/>
          <w:sz w:val="21"/>
          <w:szCs w:val="21"/>
        </w:rPr>
      </w:pPr>
      <w:hyperlink r:id="rId15" w:tgtFrame="_blank" w:history="1">
        <w:r>
          <w:rPr>
            <w:rStyle w:val="Hyperlink"/>
            <w:rFonts w:ascii="Helvetica" w:hAnsi="Helvetica" w:cs="Helvetica"/>
            <w:color w:val="0C00FF"/>
            <w:sz w:val="21"/>
            <w:szCs w:val="21"/>
          </w:rPr>
          <w:t>Parents Like Us. The Unofficial Survival Guide to Parenting a Young Person with A Substance Use Disorder</w:t>
        </w:r>
      </w:hyperlink>
    </w:p>
    <w:p w14:paraId="161CB61D" w14:textId="77777777" w:rsidR="00087E35" w:rsidRDefault="00087E35" w:rsidP="00087E35">
      <w:pPr>
        <w:pStyle w:val="dateline"/>
        <w:rPr>
          <w:rStyle w:val="Strong"/>
          <w:rFonts w:ascii="Helvetica" w:hAnsi="Helvetica" w:cs="Helvetica"/>
          <w:color w:val="000000"/>
          <w:sz w:val="21"/>
          <w:szCs w:val="21"/>
        </w:rPr>
      </w:pPr>
      <w:hyperlink r:id="rId16" w:history="1">
        <w:r>
          <w:rPr>
            <w:rStyle w:val="Hyperlink"/>
            <w:rFonts w:ascii="Helvetica" w:hAnsi="Helvetica" w:cs="Helvetica"/>
            <w:b/>
            <w:bCs/>
            <w:color w:val="0C00FF"/>
            <w:sz w:val="21"/>
            <w:szCs w:val="21"/>
          </w:rPr>
          <w:t xml:space="preserve">Aider les jeunes qui </w:t>
        </w:r>
        <w:proofErr w:type="spellStart"/>
        <w:r>
          <w:rPr>
            <w:rStyle w:val="Hyperlink"/>
            <w:rFonts w:ascii="Helvetica" w:hAnsi="Helvetica" w:cs="Helvetica"/>
            <w:b/>
            <w:bCs/>
            <w:color w:val="0C00FF"/>
            <w:sz w:val="21"/>
            <w:szCs w:val="21"/>
          </w:rPr>
          <w:t>consomment</w:t>
        </w:r>
        <w:proofErr w:type="spellEnd"/>
        <w:r>
          <w:rPr>
            <w:rStyle w:val="Hyperlink"/>
            <w:rFonts w:ascii="Helvetica" w:hAnsi="Helvetica" w:cs="Helvetica"/>
            <w:b/>
            <w:bCs/>
            <w:color w:val="0C00FF"/>
            <w:sz w:val="21"/>
            <w:szCs w:val="21"/>
          </w:rPr>
          <w:t xml:space="preserve"> des </w:t>
        </w:r>
        <w:proofErr w:type="spellStart"/>
        <w:r>
          <w:rPr>
            <w:rStyle w:val="Hyperlink"/>
            <w:rFonts w:ascii="Helvetica" w:hAnsi="Helvetica" w:cs="Helvetica"/>
            <w:b/>
            <w:bCs/>
            <w:color w:val="0C00FF"/>
            <w:sz w:val="21"/>
            <w:szCs w:val="21"/>
          </w:rPr>
          <w:t>opioïdes</w:t>
        </w:r>
        <w:proofErr w:type="spellEnd"/>
      </w:hyperlink>
    </w:p>
    <w:p w14:paraId="668326A3" w14:textId="77777777" w:rsidR="00087E35" w:rsidRDefault="00087E35" w:rsidP="00087E35">
      <w:pPr>
        <w:pStyle w:val="dateline"/>
        <w:rPr>
          <w:rFonts w:ascii="Helvetica" w:hAnsi="Helvetica" w:cs="Helvetica"/>
          <w:color w:val="000000"/>
          <w:sz w:val="21"/>
          <w:szCs w:val="21"/>
        </w:rPr>
      </w:pPr>
      <w:hyperlink r:id="rId17" w:history="1">
        <w:proofErr w:type="spellStart"/>
        <w:r>
          <w:rPr>
            <w:rStyle w:val="Hyperlink"/>
            <w:rFonts w:ascii="Helvetica" w:hAnsi="Helvetica" w:cs="Helvetica"/>
            <w:color w:val="0C00FF"/>
            <w:sz w:val="21"/>
            <w:szCs w:val="21"/>
          </w:rPr>
          <w:t>projet</w:t>
        </w:r>
        <w:proofErr w:type="spellEnd"/>
        <w:r>
          <w:rPr>
            <w:rStyle w:val="Hyperlink"/>
            <w:rFonts w:ascii="Helvetica" w:hAnsi="Helvetica" w:cs="Helvetica"/>
            <w:color w:val="0C00FF"/>
            <w:sz w:val="21"/>
            <w:szCs w:val="21"/>
          </w:rPr>
          <w:t xml:space="preserve"> </w:t>
        </w:r>
        <w:proofErr w:type="spellStart"/>
        <w:r>
          <w:rPr>
            <w:rStyle w:val="Hyperlink"/>
            <w:rFonts w:ascii="Helvetica" w:hAnsi="Helvetica" w:cs="Helvetica"/>
            <w:color w:val="0C00FF"/>
            <w:sz w:val="21"/>
            <w:szCs w:val="21"/>
          </w:rPr>
          <w:t>Améliorer</w:t>
        </w:r>
        <w:proofErr w:type="spellEnd"/>
        <w:r>
          <w:rPr>
            <w:rStyle w:val="Hyperlink"/>
            <w:rFonts w:ascii="Helvetica" w:hAnsi="Helvetica" w:cs="Helvetica"/>
            <w:color w:val="0C00FF"/>
            <w:sz w:val="21"/>
            <w:szCs w:val="21"/>
          </w:rPr>
          <w:t xml:space="preserve"> le </w:t>
        </w:r>
        <w:proofErr w:type="spellStart"/>
        <w:r>
          <w:rPr>
            <w:rStyle w:val="Hyperlink"/>
            <w:rFonts w:ascii="Helvetica" w:hAnsi="Helvetica" w:cs="Helvetica"/>
            <w:color w:val="0C00FF"/>
            <w:sz w:val="21"/>
            <w:szCs w:val="21"/>
          </w:rPr>
          <w:t>traitement</w:t>
        </w:r>
        <w:proofErr w:type="spellEnd"/>
        <w:r>
          <w:rPr>
            <w:rStyle w:val="Hyperlink"/>
            <w:rFonts w:ascii="Helvetica" w:hAnsi="Helvetica" w:cs="Helvetica"/>
            <w:color w:val="0C00FF"/>
            <w:sz w:val="21"/>
            <w:szCs w:val="21"/>
          </w:rPr>
          <w:t xml:space="preserve"> ensemble</w:t>
        </w:r>
      </w:hyperlink>
    </w:p>
    <w:p w14:paraId="0244D6B2" w14:textId="506E2C95" w:rsidR="00BB726C" w:rsidRPr="00BB726C" w:rsidRDefault="00070CCC" w:rsidP="00087E35">
      <w:pPr>
        <w:pStyle w:val="dateline"/>
        <w:spacing w:line="480" w:lineRule="auto"/>
        <w:rPr>
          <w:bCs/>
        </w:rPr>
      </w:pPr>
      <w:bookmarkStart w:id="1" w:name="_GoBack"/>
      <w:bookmarkEnd w:id="1"/>
      <w:r w:rsidRPr="00BB726C">
        <w:rPr>
          <w:bCs/>
        </w:rPr>
        <w:t xml:space="preserve"> </w:t>
      </w:r>
    </w:p>
    <w:p w14:paraId="338FF46E" w14:textId="25ED12FA" w:rsidR="006B171D" w:rsidRPr="000B7A7C" w:rsidRDefault="006B171D" w:rsidP="00BB726C">
      <w:pPr>
        <w:pStyle w:val="dateline"/>
        <w:spacing w:line="480" w:lineRule="auto"/>
        <w:rPr>
          <w:rFonts w:asciiTheme="minorHAnsi" w:hAnsiTheme="minorHAnsi" w:cstheme="minorHAnsi"/>
          <w:bCs/>
          <w:color w:val="FF0000"/>
        </w:rPr>
      </w:pPr>
    </w:p>
    <w:sectPr w:rsidR="006B171D" w:rsidRPr="000B7A7C"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9"/>
  </w:num>
  <w:num w:numId="6">
    <w:abstractNumId w:val="7"/>
  </w:num>
  <w:num w:numId="7">
    <w:abstractNumId w:val="0"/>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26F4"/>
    <w:rsid w:val="000035C8"/>
    <w:rsid w:val="00022E63"/>
    <w:rsid w:val="0002539C"/>
    <w:rsid w:val="000301D0"/>
    <w:rsid w:val="00032E7A"/>
    <w:rsid w:val="000357FD"/>
    <w:rsid w:val="00042727"/>
    <w:rsid w:val="00045AAB"/>
    <w:rsid w:val="0005112E"/>
    <w:rsid w:val="00055119"/>
    <w:rsid w:val="00055ED9"/>
    <w:rsid w:val="00056A48"/>
    <w:rsid w:val="00065B71"/>
    <w:rsid w:val="00066ED9"/>
    <w:rsid w:val="00070CCC"/>
    <w:rsid w:val="00071580"/>
    <w:rsid w:val="000751F1"/>
    <w:rsid w:val="00087E35"/>
    <w:rsid w:val="0009531E"/>
    <w:rsid w:val="00096559"/>
    <w:rsid w:val="00096A81"/>
    <w:rsid w:val="000A179E"/>
    <w:rsid w:val="000A1893"/>
    <w:rsid w:val="000A237F"/>
    <w:rsid w:val="000A26F3"/>
    <w:rsid w:val="000A43D9"/>
    <w:rsid w:val="000A71A6"/>
    <w:rsid w:val="000B10BE"/>
    <w:rsid w:val="000B2F03"/>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76F9"/>
    <w:rsid w:val="00140C70"/>
    <w:rsid w:val="00141BAB"/>
    <w:rsid w:val="001432CA"/>
    <w:rsid w:val="00143D08"/>
    <w:rsid w:val="00146B64"/>
    <w:rsid w:val="00151FE8"/>
    <w:rsid w:val="00152B51"/>
    <w:rsid w:val="00160B98"/>
    <w:rsid w:val="0017204F"/>
    <w:rsid w:val="001726F8"/>
    <w:rsid w:val="00172A52"/>
    <w:rsid w:val="00176A39"/>
    <w:rsid w:val="0018373A"/>
    <w:rsid w:val="001A4346"/>
    <w:rsid w:val="001A5D41"/>
    <w:rsid w:val="001A70A2"/>
    <w:rsid w:val="001B0D49"/>
    <w:rsid w:val="001B37AE"/>
    <w:rsid w:val="001B56E0"/>
    <w:rsid w:val="001C165D"/>
    <w:rsid w:val="001C258E"/>
    <w:rsid w:val="001C7A7F"/>
    <w:rsid w:val="001D3672"/>
    <w:rsid w:val="001D3F4B"/>
    <w:rsid w:val="001D52D7"/>
    <w:rsid w:val="001D634B"/>
    <w:rsid w:val="001D6698"/>
    <w:rsid w:val="001E1DF9"/>
    <w:rsid w:val="001F08B9"/>
    <w:rsid w:val="001F189D"/>
    <w:rsid w:val="001F21B6"/>
    <w:rsid w:val="001F5124"/>
    <w:rsid w:val="001F521D"/>
    <w:rsid w:val="002009D3"/>
    <w:rsid w:val="00215474"/>
    <w:rsid w:val="00224E8C"/>
    <w:rsid w:val="002441DE"/>
    <w:rsid w:val="00245FC6"/>
    <w:rsid w:val="002577FE"/>
    <w:rsid w:val="002631B4"/>
    <w:rsid w:val="00277440"/>
    <w:rsid w:val="00280FD6"/>
    <w:rsid w:val="00284452"/>
    <w:rsid w:val="002931E9"/>
    <w:rsid w:val="00294899"/>
    <w:rsid w:val="00295160"/>
    <w:rsid w:val="00295DDF"/>
    <w:rsid w:val="002969FC"/>
    <w:rsid w:val="002A6BFF"/>
    <w:rsid w:val="002B0219"/>
    <w:rsid w:val="002B2505"/>
    <w:rsid w:val="002B34F0"/>
    <w:rsid w:val="002B65BE"/>
    <w:rsid w:val="002C186B"/>
    <w:rsid w:val="002D224B"/>
    <w:rsid w:val="002D2673"/>
    <w:rsid w:val="002D44A2"/>
    <w:rsid w:val="002D4E54"/>
    <w:rsid w:val="002E15BD"/>
    <w:rsid w:val="002E2BB7"/>
    <w:rsid w:val="002F11F1"/>
    <w:rsid w:val="002F3498"/>
    <w:rsid w:val="00307985"/>
    <w:rsid w:val="00325357"/>
    <w:rsid w:val="003259F1"/>
    <w:rsid w:val="00326B4A"/>
    <w:rsid w:val="00343CFE"/>
    <w:rsid w:val="00346B8C"/>
    <w:rsid w:val="00352502"/>
    <w:rsid w:val="00353772"/>
    <w:rsid w:val="00355796"/>
    <w:rsid w:val="00370C3B"/>
    <w:rsid w:val="0037100B"/>
    <w:rsid w:val="003739E4"/>
    <w:rsid w:val="003758CA"/>
    <w:rsid w:val="003766F7"/>
    <w:rsid w:val="003773C1"/>
    <w:rsid w:val="00384F9E"/>
    <w:rsid w:val="003912D6"/>
    <w:rsid w:val="00391BA5"/>
    <w:rsid w:val="00392310"/>
    <w:rsid w:val="00396413"/>
    <w:rsid w:val="003A08A4"/>
    <w:rsid w:val="003A263D"/>
    <w:rsid w:val="003A2DCB"/>
    <w:rsid w:val="003A3686"/>
    <w:rsid w:val="003B0B3F"/>
    <w:rsid w:val="003B5428"/>
    <w:rsid w:val="003B6382"/>
    <w:rsid w:val="003B7A6C"/>
    <w:rsid w:val="003C095E"/>
    <w:rsid w:val="003C0AA7"/>
    <w:rsid w:val="003C3AF6"/>
    <w:rsid w:val="003C5341"/>
    <w:rsid w:val="003D2FA6"/>
    <w:rsid w:val="003D5FCC"/>
    <w:rsid w:val="003E5F97"/>
    <w:rsid w:val="003F2A7F"/>
    <w:rsid w:val="003F43DE"/>
    <w:rsid w:val="00401897"/>
    <w:rsid w:val="00405271"/>
    <w:rsid w:val="00420847"/>
    <w:rsid w:val="00433779"/>
    <w:rsid w:val="00434DFB"/>
    <w:rsid w:val="0043637B"/>
    <w:rsid w:val="00444941"/>
    <w:rsid w:val="00445804"/>
    <w:rsid w:val="00463E41"/>
    <w:rsid w:val="00470D54"/>
    <w:rsid w:val="00472440"/>
    <w:rsid w:val="00476ED8"/>
    <w:rsid w:val="004811C7"/>
    <w:rsid w:val="00482B82"/>
    <w:rsid w:val="00483147"/>
    <w:rsid w:val="00483D6C"/>
    <w:rsid w:val="004844EA"/>
    <w:rsid w:val="004860E7"/>
    <w:rsid w:val="004862F0"/>
    <w:rsid w:val="004874E7"/>
    <w:rsid w:val="00491084"/>
    <w:rsid w:val="00492ECC"/>
    <w:rsid w:val="0049645E"/>
    <w:rsid w:val="004B79BF"/>
    <w:rsid w:val="004C3FC5"/>
    <w:rsid w:val="004C635F"/>
    <w:rsid w:val="004D6142"/>
    <w:rsid w:val="004E10DC"/>
    <w:rsid w:val="004E30C6"/>
    <w:rsid w:val="004E3F72"/>
    <w:rsid w:val="004E3F8A"/>
    <w:rsid w:val="004E7444"/>
    <w:rsid w:val="004F15F2"/>
    <w:rsid w:val="004F549B"/>
    <w:rsid w:val="005051CB"/>
    <w:rsid w:val="00512A92"/>
    <w:rsid w:val="00513A95"/>
    <w:rsid w:val="0051553D"/>
    <w:rsid w:val="00523F53"/>
    <w:rsid w:val="00527CBD"/>
    <w:rsid w:val="00537901"/>
    <w:rsid w:val="0054310E"/>
    <w:rsid w:val="00551F4F"/>
    <w:rsid w:val="0055276A"/>
    <w:rsid w:val="00552A08"/>
    <w:rsid w:val="00553A81"/>
    <w:rsid w:val="005606B3"/>
    <w:rsid w:val="00561429"/>
    <w:rsid w:val="00561E88"/>
    <w:rsid w:val="00563024"/>
    <w:rsid w:val="00563F6B"/>
    <w:rsid w:val="00566AD4"/>
    <w:rsid w:val="005700B9"/>
    <w:rsid w:val="0057475C"/>
    <w:rsid w:val="00575057"/>
    <w:rsid w:val="00575E2B"/>
    <w:rsid w:val="00577349"/>
    <w:rsid w:val="00583F5D"/>
    <w:rsid w:val="00585643"/>
    <w:rsid w:val="005948B8"/>
    <w:rsid w:val="005B1468"/>
    <w:rsid w:val="005B4B86"/>
    <w:rsid w:val="005D3B7B"/>
    <w:rsid w:val="005D57D2"/>
    <w:rsid w:val="005D5B22"/>
    <w:rsid w:val="005E370B"/>
    <w:rsid w:val="005E5533"/>
    <w:rsid w:val="00600D27"/>
    <w:rsid w:val="006016C1"/>
    <w:rsid w:val="006017DF"/>
    <w:rsid w:val="00606FEC"/>
    <w:rsid w:val="00613A5F"/>
    <w:rsid w:val="00613DE6"/>
    <w:rsid w:val="00617485"/>
    <w:rsid w:val="00623BC3"/>
    <w:rsid w:val="00624C15"/>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905A6"/>
    <w:rsid w:val="00691B83"/>
    <w:rsid w:val="00693021"/>
    <w:rsid w:val="00694762"/>
    <w:rsid w:val="006A5593"/>
    <w:rsid w:val="006A5A04"/>
    <w:rsid w:val="006B07D9"/>
    <w:rsid w:val="006B171D"/>
    <w:rsid w:val="006B1E88"/>
    <w:rsid w:val="006B2D25"/>
    <w:rsid w:val="006B361B"/>
    <w:rsid w:val="006B5CFA"/>
    <w:rsid w:val="006C30EE"/>
    <w:rsid w:val="006D20EF"/>
    <w:rsid w:val="006D309B"/>
    <w:rsid w:val="006D3450"/>
    <w:rsid w:val="006D605F"/>
    <w:rsid w:val="006D7145"/>
    <w:rsid w:val="006E0D63"/>
    <w:rsid w:val="006E127E"/>
    <w:rsid w:val="006E16EA"/>
    <w:rsid w:val="006E1BA9"/>
    <w:rsid w:val="006E720A"/>
    <w:rsid w:val="00703980"/>
    <w:rsid w:val="00711D05"/>
    <w:rsid w:val="00722AD2"/>
    <w:rsid w:val="00723D22"/>
    <w:rsid w:val="00724B5D"/>
    <w:rsid w:val="00724BD8"/>
    <w:rsid w:val="007277D5"/>
    <w:rsid w:val="007301C2"/>
    <w:rsid w:val="007339F8"/>
    <w:rsid w:val="007479BA"/>
    <w:rsid w:val="00750089"/>
    <w:rsid w:val="00754254"/>
    <w:rsid w:val="00755651"/>
    <w:rsid w:val="00755C28"/>
    <w:rsid w:val="00757C2A"/>
    <w:rsid w:val="007754C8"/>
    <w:rsid w:val="007758C3"/>
    <w:rsid w:val="00780148"/>
    <w:rsid w:val="007A2896"/>
    <w:rsid w:val="007A48F2"/>
    <w:rsid w:val="007A58FE"/>
    <w:rsid w:val="007B3BFE"/>
    <w:rsid w:val="007D68C4"/>
    <w:rsid w:val="007E1CAC"/>
    <w:rsid w:val="007E333B"/>
    <w:rsid w:val="007E7CB1"/>
    <w:rsid w:val="007F14F1"/>
    <w:rsid w:val="007F4D1A"/>
    <w:rsid w:val="00802DA1"/>
    <w:rsid w:val="008031F5"/>
    <w:rsid w:val="008060A0"/>
    <w:rsid w:val="00814D8A"/>
    <w:rsid w:val="00822E62"/>
    <w:rsid w:val="00827077"/>
    <w:rsid w:val="00833505"/>
    <w:rsid w:val="008343C7"/>
    <w:rsid w:val="00836F34"/>
    <w:rsid w:val="008473AB"/>
    <w:rsid w:val="0085642B"/>
    <w:rsid w:val="00873554"/>
    <w:rsid w:val="00873CBF"/>
    <w:rsid w:val="00894D60"/>
    <w:rsid w:val="008A2A47"/>
    <w:rsid w:val="008A2DE3"/>
    <w:rsid w:val="008A51DF"/>
    <w:rsid w:val="008A5432"/>
    <w:rsid w:val="008B2D7A"/>
    <w:rsid w:val="008B3AC3"/>
    <w:rsid w:val="008C55C1"/>
    <w:rsid w:val="008C5DE3"/>
    <w:rsid w:val="008C62E6"/>
    <w:rsid w:val="008D1691"/>
    <w:rsid w:val="008D6B32"/>
    <w:rsid w:val="008E0A23"/>
    <w:rsid w:val="008F462A"/>
    <w:rsid w:val="00901C1F"/>
    <w:rsid w:val="009029EB"/>
    <w:rsid w:val="00904D69"/>
    <w:rsid w:val="009057B1"/>
    <w:rsid w:val="00911B5C"/>
    <w:rsid w:val="00920101"/>
    <w:rsid w:val="009257F2"/>
    <w:rsid w:val="00930541"/>
    <w:rsid w:val="00932CE7"/>
    <w:rsid w:val="00934207"/>
    <w:rsid w:val="00936F04"/>
    <w:rsid w:val="00937E31"/>
    <w:rsid w:val="00940545"/>
    <w:rsid w:val="00940869"/>
    <w:rsid w:val="00946C37"/>
    <w:rsid w:val="009648BC"/>
    <w:rsid w:val="00971308"/>
    <w:rsid w:val="00975064"/>
    <w:rsid w:val="009777B2"/>
    <w:rsid w:val="00987535"/>
    <w:rsid w:val="009926BE"/>
    <w:rsid w:val="009A0E42"/>
    <w:rsid w:val="009A3D80"/>
    <w:rsid w:val="009A43CA"/>
    <w:rsid w:val="009A523A"/>
    <w:rsid w:val="009B0216"/>
    <w:rsid w:val="009B5245"/>
    <w:rsid w:val="009C0374"/>
    <w:rsid w:val="009C37D3"/>
    <w:rsid w:val="009C5FAE"/>
    <w:rsid w:val="009C666B"/>
    <w:rsid w:val="009D5A16"/>
    <w:rsid w:val="009E0133"/>
    <w:rsid w:val="009F01D7"/>
    <w:rsid w:val="00A01CF9"/>
    <w:rsid w:val="00A0241A"/>
    <w:rsid w:val="00A05D9D"/>
    <w:rsid w:val="00A10B6F"/>
    <w:rsid w:val="00A23CD9"/>
    <w:rsid w:val="00A2482A"/>
    <w:rsid w:val="00A24CDE"/>
    <w:rsid w:val="00A25C5E"/>
    <w:rsid w:val="00A3041E"/>
    <w:rsid w:val="00A31BBB"/>
    <w:rsid w:val="00A35F7B"/>
    <w:rsid w:val="00A375EC"/>
    <w:rsid w:val="00A50124"/>
    <w:rsid w:val="00A606B3"/>
    <w:rsid w:val="00A64959"/>
    <w:rsid w:val="00A7583E"/>
    <w:rsid w:val="00A80646"/>
    <w:rsid w:val="00A810B3"/>
    <w:rsid w:val="00A81684"/>
    <w:rsid w:val="00A820D6"/>
    <w:rsid w:val="00A83EA6"/>
    <w:rsid w:val="00A85D71"/>
    <w:rsid w:val="00A873BF"/>
    <w:rsid w:val="00A87D69"/>
    <w:rsid w:val="00A90A17"/>
    <w:rsid w:val="00A9428F"/>
    <w:rsid w:val="00A96DAE"/>
    <w:rsid w:val="00A97883"/>
    <w:rsid w:val="00AA0428"/>
    <w:rsid w:val="00AA17B2"/>
    <w:rsid w:val="00AA1893"/>
    <w:rsid w:val="00AA6661"/>
    <w:rsid w:val="00AA75A6"/>
    <w:rsid w:val="00AA7AB3"/>
    <w:rsid w:val="00AB07B7"/>
    <w:rsid w:val="00AB1B1D"/>
    <w:rsid w:val="00AC6969"/>
    <w:rsid w:val="00AD5B46"/>
    <w:rsid w:val="00AD6447"/>
    <w:rsid w:val="00AF4DED"/>
    <w:rsid w:val="00B024CA"/>
    <w:rsid w:val="00B03642"/>
    <w:rsid w:val="00B17D91"/>
    <w:rsid w:val="00B32026"/>
    <w:rsid w:val="00B32095"/>
    <w:rsid w:val="00B36BFB"/>
    <w:rsid w:val="00B37E2F"/>
    <w:rsid w:val="00B42093"/>
    <w:rsid w:val="00B52009"/>
    <w:rsid w:val="00B522C4"/>
    <w:rsid w:val="00B53AED"/>
    <w:rsid w:val="00B57C70"/>
    <w:rsid w:val="00B61311"/>
    <w:rsid w:val="00B61410"/>
    <w:rsid w:val="00B72534"/>
    <w:rsid w:val="00B73A1D"/>
    <w:rsid w:val="00B7505F"/>
    <w:rsid w:val="00B75A79"/>
    <w:rsid w:val="00B765A5"/>
    <w:rsid w:val="00B97655"/>
    <w:rsid w:val="00BA0B16"/>
    <w:rsid w:val="00BA3738"/>
    <w:rsid w:val="00BA5A62"/>
    <w:rsid w:val="00BB1CED"/>
    <w:rsid w:val="00BB6C37"/>
    <w:rsid w:val="00BB7194"/>
    <w:rsid w:val="00BB726C"/>
    <w:rsid w:val="00BC04EA"/>
    <w:rsid w:val="00BD2969"/>
    <w:rsid w:val="00BE1B5B"/>
    <w:rsid w:val="00BE5B03"/>
    <w:rsid w:val="00BF0972"/>
    <w:rsid w:val="00BF2504"/>
    <w:rsid w:val="00C0059C"/>
    <w:rsid w:val="00C018AE"/>
    <w:rsid w:val="00C01A5A"/>
    <w:rsid w:val="00C01A76"/>
    <w:rsid w:val="00C02FD2"/>
    <w:rsid w:val="00C040F3"/>
    <w:rsid w:val="00C046E5"/>
    <w:rsid w:val="00C06C01"/>
    <w:rsid w:val="00C10396"/>
    <w:rsid w:val="00C13873"/>
    <w:rsid w:val="00C22632"/>
    <w:rsid w:val="00C24CA6"/>
    <w:rsid w:val="00C30C9D"/>
    <w:rsid w:val="00C32173"/>
    <w:rsid w:val="00C42E08"/>
    <w:rsid w:val="00C431EA"/>
    <w:rsid w:val="00C5331D"/>
    <w:rsid w:val="00C53F1B"/>
    <w:rsid w:val="00C7308D"/>
    <w:rsid w:val="00C77895"/>
    <w:rsid w:val="00C84764"/>
    <w:rsid w:val="00C87786"/>
    <w:rsid w:val="00C90A95"/>
    <w:rsid w:val="00CA1156"/>
    <w:rsid w:val="00CA1A11"/>
    <w:rsid w:val="00CC00B4"/>
    <w:rsid w:val="00CC1A5F"/>
    <w:rsid w:val="00CC7066"/>
    <w:rsid w:val="00CC7C48"/>
    <w:rsid w:val="00CD1DF2"/>
    <w:rsid w:val="00CD312A"/>
    <w:rsid w:val="00CD343A"/>
    <w:rsid w:val="00CD4115"/>
    <w:rsid w:val="00CD5F35"/>
    <w:rsid w:val="00CE5014"/>
    <w:rsid w:val="00CF1470"/>
    <w:rsid w:val="00CF2926"/>
    <w:rsid w:val="00CF7E4D"/>
    <w:rsid w:val="00D019F0"/>
    <w:rsid w:val="00D20653"/>
    <w:rsid w:val="00D233B1"/>
    <w:rsid w:val="00D336A2"/>
    <w:rsid w:val="00D33DB4"/>
    <w:rsid w:val="00D34038"/>
    <w:rsid w:val="00D36BFA"/>
    <w:rsid w:val="00D41936"/>
    <w:rsid w:val="00D44355"/>
    <w:rsid w:val="00D446F7"/>
    <w:rsid w:val="00D46E48"/>
    <w:rsid w:val="00D508A8"/>
    <w:rsid w:val="00D55A6C"/>
    <w:rsid w:val="00D5660F"/>
    <w:rsid w:val="00D611A7"/>
    <w:rsid w:val="00D611EE"/>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C1637"/>
    <w:rsid w:val="00DC2AF9"/>
    <w:rsid w:val="00DC2ED8"/>
    <w:rsid w:val="00DC31D3"/>
    <w:rsid w:val="00DC3C54"/>
    <w:rsid w:val="00DC70D6"/>
    <w:rsid w:val="00DD5E73"/>
    <w:rsid w:val="00DD6317"/>
    <w:rsid w:val="00DD6365"/>
    <w:rsid w:val="00DE055C"/>
    <w:rsid w:val="00DE0DD4"/>
    <w:rsid w:val="00DE6A35"/>
    <w:rsid w:val="00DF29F7"/>
    <w:rsid w:val="00DF5359"/>
    <w:rsid w:val="00E01B0C"/>
    <w:rsid w:val="00E0282E"/>
    <w:rsid w:val="00E0581F"/>
    <w:rsid w:val="00E076A6"/>
    <w:rsid w:val="00E07D0F"/>
    <w:rsid w:val="00E13BC7"/>
    <w:rsid w:val="00E15B8F"/>
    <w:rsid w:val="00E20E52"/>
    <w:rsid w:val="00E2549D"/>
    <w:rsid w:val="00E27234"/>
    <w:rsid w:val="00E30BCC"/>
    <w:rsid w:val="00E408CF"/>
    <w:rsid w:val="00E41B3C"/>
    <w:rsid w:val="00E45C17"/>
    <w:rsid w:val="00E551C6"/>
    <w:rsid w:val="00E55732"/>
    <w:rsid w:val="00E56D2B"/>
    <w:rsid w:val="00E64930"/>
    <w:rsid w:val="00E65203"/>
    <w:rsid w:val="00E66824"/>
    <w:rsid w:val="00E67F18"/>
    <w:rsid w:val="00E7614C"/>
    <w:rsid w:val="00E82C14"/>
    <w:rsid w:val="00E82FF1"/>
    <w:rsid w:val="00E859BB"/>
    <w:rsid w:val="00E97682"/>
    <w:rsid w:val="00EA0F9E"/>
    <w:rsid w:val="00EA5CEE"/>
    <w:rsid w:val="00EB0E2F"/>
    <w:rsid w:val="00EB6FD3"/>
    <w:rsid w:val="00EF3091"/>
    <w:rsid w:val="00EF3B80"/>
    <w:rsid w:val="00F00B36"/>
    <w:rsid w:val="00F102C8"/>
    <w:rsid w:val="00F11844"/>
    <w:rsid w:val="00F11DD0"/>
    <w:rsid w:val="00F1339D"/>
    <w:rsid w:val="00F20C63"/>
    <w:rsid w:val="00F22C1B"/>
    <w:rsid w:val="00F238B9"/>
    <w:rsid w:val="00F25E54"/>
    <w:rsid w:val="00F26048"/>
    <w:rsid w:val="00F27BD0"/>
    <w:rsid w:val="00F314A9"/>
    <w:rsid w:val="00F43B46"/>
    <w:rsid w:val="00F518E4"/>
    <w:rsid w:val="00F576D0"/>
    <w:rsid w:val="00F62AF5"/>
    <w:rsid w:val="00F72882"/>
    <w:rsid w:val="00F74F9C"/>
    <w:rsid w:val="00F762B3"/>
    <w:rsid w:val="00F76C78"/>
    <w:rsid w:val="00F76D02"/>
    <w:rsid w:val="00F776A6"/>
    <w:rsid w:val="00F81375"/>
    <w:rsid w:val="00F84076"/>
    <w:rsid w:val="00F93453"/>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m.ucalgary.ca/index.php/cjeap/article/view/42807" TargetMode="External"/><Relationship Id="rId13" Type="http://schemas.openxmlformats.org/officeDocument/2006/relationships/hyperlink" Target="https://elink.clickdimensions.com/c/7/eyJhaSI6ODIyMjYzNTMsImUiOiJzamhvcm5ieUBlZHUucGUuY2EiLCJyaSI6ImNvbnRhY3QtOTcwZGVkZTRmMWQxZTYxMTgxMDU0ODBmY2ZlYWE5MzEtYzU2NjEwOWJiNWZmNDVlMTg4MzMzNTk2ZmE2YWI3ZjQiLCJycSI6IjAyLWIyMjE3NC0zYTcyNWI0Y2JhMmI0NDAzYTZjZGY1ZDMzMWM3YmM3YSIsInBoIjpudWxsLCJtIjpmYWxzZSwidWkiOiIwIiwidW4iOiIiLCJ1IjoiaHR0cHM6Ly9jY3NhLmNhL291ZC12aWRlb3M_X2NsZGVlPThMSnJVbWZ2YV96ZWFIVTQ2dERFVGxPOFVFMHlETEo2WnNTNElNZFZSRVhaeFMtY2IxMk9VMDYzV2ZPZlhRWFcmcmVjaXBpZW50aWQ9Y29udGFjdC05NzBkZWRlNGYxZDFlNjExODEwNTQ4MGZjZmVhYTkzMS1jNTY2MTA5YmI1ZmY0NWUxODgzMzM1OTZmYTZhYjdmNCZlc2lkPWQzNDYzZThhLWE2ZWQtZWMxMS1iYjNkLTAwMGQzYWY0YWM4NiJ9/TdMgSWc6EspH0h_trZksK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conversation.com/profiles/emma-chen-1210091" TargetMode="External"/><Relationship Id="rId12" Type="http://schemas.openxmlformats.org/officeDocument/2006/relationships/hyperlink" Target="https://www.unicef-irc.org/publications/pdf/Its-Difficult-to-Grow-Up-in-an-Apocalypse_Childrens-and-adolescents-experiences-perceptions-and-opinions-on-the-COVID-19-pandemic-in-Canada.pdf" TargetMode="External"/><Relationship Id="rId17" Type="http://schemas.openxmlformats.org/officeDocument/2006/relationships/hyperlink" Target="https://elink.clickdimensions.com/c/7/eyJhaSI6ODIyMjYzNTMsImUiOiJzamhvcm5ieUBlZHUucGUuY2EiLCJyaSI6ImNvbnRhY3QtOTcwZGVkZTRmMWQxZTYxMTgxMDU0ODBmY2ZlYWE5MzEtYzU2NjEwOWJiNWZmNDVlMTg4MzMzNTk2ZmE2YWI3ZjQiLCJycSI6IjAyLWIyMjE3NC0zYTcyNWI0Y2JhMmI0NDAzYTZjZGY1ZDMzMWM3YmM3YSIsInBoIjpudWxsLCJtIjpmYWxzZSwidWkiOiI0IiwidW4iOiIiLCJ1IjoiaHR0cHM6Ly93d3cuY2NzYS5jYS9mci9wcm9qZXQtYW1lbGlvcmVyLWxlLXRyYWl0ZW1lbnQtZW5zZW1ibGU_X2NsZGVlPThMSnJVbWZ2YV96ZWFIVTQ2dERFVGxPOFVFMHlETEo2WnNTNElNZFZSRVhaeFMtY2IxMk9VMDYzV2ZPZlhRWFcmcmVjaXBpZW50aWQ9Y29udGFjdC05NzBkZWRlNGYxZDFlNjExODEwNTQ4MGZjZmVhYTkzMS1jNTY2MTA5YmI1ZmY0NWUxODgzMzM1OTZmYTZhYjdmNCZlc2lkPWQzNDYzZThhLWE2ZWQtZWMxMS1iYjNkLTAwMGQzYWY0YWM4NiJ9/BpKxriiTw4drGM__LKRZFQ" TargetMode="External"/><Relationship Id="rId2" Type="http://schemas.openxmlformats.org/officeDocument/2006/relationships/styles" Target="styles.xml"/><Relationship Id="rId16" Type="http://schemas.openxmlformats.org/officeDocument/2006/relationships/hyperlink" Target="https://elink.clickdimensions.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" TargetMode="External"/><Relationship Id="rId1" Type="http://schemas.openxmlformats.org/officeDocument/2006/relationships/numbering" Target="numbering.xml"/><Relationship Id="rId6" Type="http://schemas.openxmlformats.org/officeDocument/2006/relationships/hyperlink" Target="https://www.edcan.ca/articles/distress-undermines-learning/" TargetMode="External"/><Relationship Id="rId11" Type="http://schemas.openxmlformats.org/officeDocument/2006/relationships/hyperlink" Target="https://www.cbc.ca/news/canada/north/communities-building-youth-futures-high-school-graduation-surveys-1.6506868" TargetMode="External"/><Relationship Id="rId5" Type="http://schemas.openxmlformats.org/officeDocument/2006/relationships/hyperlink" Target="https://www.edweek.org/leadership/really-listening-to-students-has-an-academic-payoff-new-research-finds/2022/06" TargetMode="External"/><Relationship Id="rId15" Type="http://schemas.openxmlformats.org/officeDocument/2006/relationships/hyperlink" Target="https://elink.clickdimensions.com/c/7/eyJhaSI6ODIyMjYzNTMsImUiOiJzamhvcm5ieUBlZHUucGUuY2EiLCJyaSI6ImNvbnRhY3QtOTcwZGVkZTRmMWQxZTYxMTgxMDU0ODBmY2ZlYWE5MzEtYzU2NjEwOWJiNWZmNDVlMTg4MzMzNTk2ZmE2YWI3ZjQiLCJycSI6IjAyLWIyMjE3NC0zYTcyNWI0Y2JhMmI0NDAzYTZjZGY1ZDMzMWM3YmM3YSIsInBoIjpudWxsLCJtIjpmYWxzZSwidWkiOiIyIiwidW4iOiIiLCJ1IjoiaHR0cHM6Ly9mb3VuZHJ5YmMuY2Evd3AtY29udGVudC91cGxvYWRzLzIwMjEvMDgvcGFyZW50SGFuZGJvb2tfNng5X3NjcmVlbl9zZXB0Ny5wZGY_X2NsZGVlPThMSnJVbWZ2YV96ZWFIVTQ2dERFVGxPOFVFMHlETEo2WnNTNElNZFZSRVhaeFMtY2IxMk9VMDYzV2ZPZlhRWFcmcmVjaXBpZW50aWQ9Y29udGFjdC05NzBkZWRlNGYxZDFlNjExODEwNTQ4MGZjZmVhYTkzMS1jNTY2MTA5YmI1ZmY0NWUxODgzMzM1OTZmYTZhYjdmNCZlc2lkPWQzNDYzZThhLWE2ZWQtZWMxMS1iYjNkLTAwMGQzYWY0YWM4NiJ9/PDMW-ZtJOLtWUZ1UAkouYA" TargetMode="External"/><Relationship Id="rId10" Type="http://schemas.openxmlformats.org/officeDocument/2006/relationships/hyperlink" Target="https://www.homebaseyk.com/cby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conversation.com/immigrant-families-had-to-fend-for-themselves-during-online-schooling-179550?utm_medium=email&amp;utm_campaign=Latest%20from%20The%20Conversation%20for%20April%2020%202022&amp;utm_content=Latest%20from%20The%20Conversation%20for%20April%2020%202022+CID_285df057f384d0560372f0a0b3398af8&amp;utm_source=campaign_monitor_ca&amp;utm_term=Immigrant%20families%20had%20to%20fend%20for%20themselves%20during%20online%20schooling" TargetMode="External"/><Relationship Id="rId14" Type="http://schemas.openxmlformats.org/officeDocument/2006/relationships/hyperlink" Target="https://elink.clickdimensions.com/c/7/eyJhaSI6ODIyMjYzNTMsImUiOiJzamhvcm5ieUBlZHUucGUuY2EiLCJyaSI6ImNvbnRhY3QtOTcwZGVkZTRmMWQxZTYxMTgxMDU0ODBmY2ZlYWE5MzEtYzU2NjEwOWJiNWZmNDVlMTg4MzMzNTk2ZmE2YWI3ZjQiLCJycSI6IjAyLWIyMjE3NC0zYTcyNWI0Y2JhMmI0NDAzYTZjZGY1ZDMzMWM3YmM3YSIsInBoIjpudWxsLCJtIjpmYWxzZSwidWkiOiIxIiwidW4iOiIiLCJ1IjoiaHR0cHM6Ly93d3cuY2NzYS5jYS9pbXByb3ZpbmctdHJlYXRtZW50LXRvZ2V0aGVyLXByb2plY3Q_X2NsZGVlPThMSnJVbWZ2YV96ZWFIVTQ2dERFVGxPOFVFMHlETEo2WnNTNElNZFZSRVhaeFMtY2IxMk9VMDYzV2ZPZlhRWFcmcmVjaXBpZW50aWQ9Y29udGFjdC05NzBkZWRlNGYxZDFlNjExODEwNTQ4MGZjZmVhYTkzMS1jNTY2MTA5YmI1ZmY0NWUxODgzMzM1OTZmYTZhYjdmNCZlc2lkPWQzNDYzZThhLWE2ZWQtZWMxMS1iYjNkLTAwMGQzYWY0YWM4NiJ9/BF_BReYwsLhBZp_u-mK1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2022-07-29T19:17:00Z</dcterms:created>
  <dcterms:modified xsi:type="dcterms:W3CDTF">2022-07-29T19:17:00Z</dcterms:modified>
</cp:coreProperties>
</file>